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92544" w14:textId="29084027" w:rsidR="00243A18" w:rsidRPr="00B70019" w:rsidRDefault="0052383D" w:rsidP="00C84831">
      <w:pPr>
        <w:spacing w:after="0" w:line="240" w:lineRule="auto"/>
        <w:jc w:val="center"/>
        <w:rPr>
          <w:rFonts w:ascii="Tahoma" w:hAnsi="Tahoma" w:cs="Tahoma"/>
          <w:b/>
        </w:rPr>
      </w:pPr>
      <w:bookmarkStart w:id="0" w:name="_Hlk180996450"/>
      <w:r w:rsidRPr="00B70019">
        <w:rPr>
          <w:rFonts w:ascii="Tahoma" w:hAnsi="Tahoma" w:cs="Tahoma"/>
          <w:b/>
        </w:rPr>
        <w:t>TECHNINĖ SPECIFIKACIJA</w:t>
      </w:r>
    </w:p>
    <w:p w14:paraId="6B867177" w14:textId="77777777" w:rsidR="00243A18" w:rsidRPr="00B70019" w:rsidRDefault="00243A18" w:rsidP="00C84831">
      <w:pPr>
        <w:spacing w:after="0" w:line="240" w:lineRule="auto"/>
        <w:jc w:val="center"/>
        <w:rPr>
          <w:rFonts w:ascii="Tahoma" w:hAnsi="Tahoma" w:cs="Tahoma"/>
          <w:b/>
        </w:rPr>
      </w:pPr>
    </w:p>
    <w:p w14:paraId="04B49413" w14:textId="24633619" w:rsidR="00DC773D" w:rsidRPr="00B70019" w:rsidRDefault="00237E98" w:rsidP="00C84831">
      <w:pPr>
        <w:spacing w:after="0" w:line="240" w:lineRule="auto"/>
        <w:jc w:val="center"/>
        <w:rPr>
          <w:rFonts w:ascii="Tahoma" w:hAnsi="Tahoma" w:cs="Tahoma"/>
          <w:b/>
        </w:rPr>
      </w:pPr>
      <w:r w:rsidRPr="00020A0F">
        <w:rPr>
          <w:rFonts w:ascii="Tahoma" w:hAnsi="Tahoma" w:cs="Tahoma"/>
          <w:b/>
        </w:rPr>
        <w:t>SERTIFIKA</w:t>
      </w:r>
      <w:r w:rsidRPr="00B70019">
        <w:rPr>
          <w:rFonts w:ascii="Tahoma" w:hAnsi="Tahoma" w:cs="Tahoma"/>
          <w:b/>
        </w:rPr>
        <w:t xml:space="preserve">TŲ CENTRO </w:t>
      </w:r>
      <w:r w:rsidR="00F11362" w:rsidRPr="00B70019">
        <w:rPr>
          <w:rFonts w:ascii="Tahoma" w:hAnsi="Tahoma" w:cs="Tahoma"/>
          <w:b/>
        </w:rPr>
        <w:t>ĮRANGA</w:t>
      </w:r>
    </w:p>
    <w:p w14:paraId="3517EADC" w14:textId="77777777" w:rsidR="0052383D" w:rsidRPr="00B70019" w:rsidRDefault="0052383D" w:rsidP="00C84831">
      <w:pPr>
        <w:spacing w:after="0" w:line="240" w:lineRule="auto"/>
        <w:jc w:val="center"/>
        <w:rPr>
          <w:rFonts w:ascii="Tahoma" w:hAnsi="Tahoma" w:cs="Tahoma"/>
          <w:b/>
        </w:rPr>
      </w:pPr>
    </w:p>
    <w:p w14:paraId="1EA15E9E" w14:textId="2FFA9E3A" w:rsidR="00DC773D" w:rsidRPr="00B70019" w:rsidRDefault="00772EE8" w:rsidP="00D84DE4">
      <w:pPr>
        <w:pStyle w:val="ListParagraph"/>
        <w:numPr>
          <w:ilvl w:val="0"/>
          <w:numId w:val="24"/>
        </w:numPr>
        <w:tabs>
          <w:tab w:val="left" w:pos="426"/>
        </w:tabs>
        <w:ind w:left="0" w:firstLine="0"/>
        <w:jc w:val="center"/>
        <w:rPr>
          <w:rFonts w:ascii="Tahoma" w:hAnsi="Tahoma" w:cs="Tahoma"/>
          <w:b/>
          <w:sz w:val="22"/>
          <w:szCs w:val="22"/>
        </w:rPr>
      </w:pPr>
      <w:r w:rsidRPr="00B70019">
        <w:rPr>
          <w:rFonts w:ascii="Tahoma" w:hAnsi="Tahoma" w:cs="Tahoma"/>
          <w:b/>
          <w:sz w:val="22"/>
          <w:szCs w:val="22"/>
        </w:rPr>
        <w:t>BENDRA INFORMACIJA</w:t>
      </w:r>
    </w:p>
    <w:p w14:paraId="2FB79257" w14:textId="77777777" w:rsidR="00DC773D" w:rsidRPr="00B70019" w:rsidRDefault="00DC773D" w:rsidP="00DC773D">
      <w:pPr>
        <w:pStyle w:val="ListParagraph"/>
        <w:ind w:left="360"/>
        <w:rPr>
          <w:rFonts w:ascii="Tahoma" w:hAnsi="Tahoma" w:cs="Tahoma"/>
          <w:b/>
          <w:sz w:val="22"/>
          <w:szCs w:val="22"/>
        </w:rPr>
      </w:pPr>
    </w:p>
    <w:p w14:paraId="12CFB257" w14:textId="1D3ECA30" w:rsidR="00EF76FB" w:rsidRPr="00B70019" w:rsidRDefault="547BB1B1" w:rsidP="00D84DE4">
      <w:pPr>
        <w:pStyle w:val="ListParagraph"/>
        <w:numPr>
          <w:ilvl w:val="0"/>
          <w:numId w:val="21"/>
        </w:numPr>
        <w:tabs>
          <w:tab w:val="left" w:pos="709"/>
          <w:tab w:val="left" w:pos="851"/>
        </w:tabs>
        <w:spacing w:before="120"/>
        <w:ind w:left="0" w:firstLine="567"/>
        <w:rPr>
          <w:rFonts w:ascii="Tahoma" w:hAnsi="Tahoma" w:cs="Tahoma"/>
          <w:sz w:val="22"/>
          <w:szCs w:val="22"/>
        </w:rPr>
      </w:pPr>
      <w:r w:rsidRPr="77EAFB6B">
        <w:rPr>
          <w:rFonts w:ascii="Tahoma" w:eastAsia="TimesNewRomanPSMT" w:hAnsi="Tahoma" w:cs="Tahoma"/>
          <w:sz w:val="22"/>
          <w:szCs w:val="22"/>
        </w:rPr>
        <w:t>Valstybės įm</w:t>
      </w:r>
      <w:r w:rsidR="6E319587" w:rsidRPr="77EAFB6B">
        <w:rPr>
          <w:rFonts w:ascii="Tahoma" w:eastAsia="TimesNewRomanPSMT" w:hAnsi="Tahoma" w:cs="Tahoma"/>
          <w:sz w:val="22"/>
          <w:szCs w:val="22"/>
        </w:rPr>
        <w:t>onė Registrų centras (toliau</w:t>
      </w:r>
      <w:r w:rsidR="3FA14D75" w:rsidRPr="77EAFB6B">
        <w:rPr>
          <w:rFonts w:ascii="Tahoma" w:eastAsia="TimesNewRomanPSMT" w:hAnsi="Tahoma" w:cs="Tahoma"/>
          <w:sz w:val="22"/>
          <w:szCs w:val="22"/>
        </w:rPr>
        <w:t xml:space="preserve"> – P</w:t>
      </w:r>
      <w:r w:rsidRPr="77EAFB6B">
        <w:rPr>
          <w:rFonts w:ascii="Tahoma" w:eastAsia="TimesNewRomanPSMT" w:hAnsi="Tahoma" w:cs="Tahoma"/>
          <w:sz w:val="22"/>
          <w:szCs w:val="22"/>
        </w:rPr>
        <w:t>erkančioji organizacija)</w:t>
      </w:r>
      <w:r w:rsidR="6316118B" w:rsidRPr="77EAFB6B">
        <w:rPr>
          <w:rFonts w:ascii="Tahoma" w:eastAsia="TimesNewRomanPSMT" w:hAnsi="Tahoma" w:cs="Tahoma"/>
          <w:sz w:val="22"/>
          <w:szCs w:val="22"/>
        </w:rPr>
        <w:t xml:space="preserve">, </w:t>
      </w:r>
      <w:r w:rsidRPr="77EAFB6B">
        <w:rPr>
          <w:rFonts w:ascii="Tahoma" w:eastAsia="TimesNewRomanPSMT" w:hAnsi="Tahoma" w:cs="Tahoma"/>
          <w:sz w:val="22"/>
          <w:szCs w:val="22"/>
        </w:rPr>
        <w:t xml:space="preserve">siekia įsigyti </w:t>
      </w:r>
      <w:r w:rsidR="374A75C6" w:rsidRPr="00D84DE4">
        <w:rPr>
          <w:rFonts w:ascii="Tahoma" w:eastAsia="TimesNewRomanPSMT" w:hAnsi="Tahoma" w:cs="Tahoma"/>
          <w:b/>
          <w:bCs/>
          <w:sz w:val="22"/>
          <w:szCs w:val="22"/>
        </w:rPr>
        <w:t>2</w:t>
      </w:r>
      <w:r w:rsidR="6316118B" w:rsidRPr="00D84DE4">
        <w:rPr>
          <w:rFonts w:ascii="Tahoma" w:eastAsia="TimesNewRomanPSMT" w:hAnsi="Tahoma" w:cs="Tahoma"/>
          <w:b/>
          <w:bCs/>
          <w:sz w:val="22"/>
          <w:szCs w:val="22"/>
        </w:rPr>
        <w:t xml:space="preserve"> </w:t>
      </w:r>
      <w:proofErr w:type="spellStart"/>
      <w:r w:rsidR="6316118B" w:rsidRPr="00D84DE4">
        <w:rPr>
          <w:rFonts w:ascii="Tahoma" w:eastAsia="TimesNewRomanPSMT" w:hAnsi="Tahoma" w:cs="Tahoma"/>
          <w:b/>
          <w:bCs/>
          <w:sz w:val="22"/>
          <w:szCs w:val="22"/>
        </w:rPr>
        <w:t>kompl</w:t>
      </w:r>
      <w:proofErr w:type="spellEnd"/>
      <w:r w:rsidR="6316118B" w:rsidRPr="00D84DE4">
        <w:rPr>
          <w:rFonts w:ascii="Tahoma" w:eastAsia="TimesNewRomanPSMT" w:hAnsi="Tahoma" w:cs="Tahoma"/>
          <w:b/>
          <w:bCs/>
          <w:sz w:val="22"/>
          <w:szCs w:val="22"/>
        </w:rPr>
        <w:t>.</w:t>
      </w:r>
      <w:r w:rsidR="6316118B" w:rsidRPr="77EAFB6B">
        <w:rPr>
          <w:rFonts w:ascii="Tahoma" w:eastAsia="TimesNewRomanPSMT" w:hAnsi="Tahoma" w:cs="Tahoma"/>
          <w:sz w:val="22"/>
          <w:szCs w:val="22"/>
        </w:rPr>
        <w:t xml:space="preserve"> </w:t>
      </w:r>
      <w:r w:rsidR="0A05E980" w:rsidRPr="77EAFB6B">
        <w:rPr>
          <w:rFonts w:ascii="Tahoma" w:eastAsia="TimesNewRomanPSMT" w:hAnsi="Tahoma" w:cs="Tahoma"/>
          <w:sz w:val="22"/>
          <w:szCs w:val="22"/>
        </w:rPr>
        <w:t>Sertifikatų centru</w:t>
      </w:r>
      <w:r w:rsidR="55E60DDC" w:rsidRPr="77EAFB6B">
        <w:rPr>
          <w:rFonts w:ascii="Tahoma" w:eastAsia="TimesNewRomanPSMT" w:hAnsi="Tahoma" w:cs="Tahoma"/>
          <w:sz w:val="22"/>
          <w:szCs w:val="22"/>
        </w:rPr>
        <w:t>i</w:t>
      </w:r>
      <w:r w:rsidR="0A05E980" w:rsidRPr="77EAFB6B">
        <w:rPr>
          <w:rFonts w:ascii="Tahoma" w:eastAsia="TimesNewRomanPSMT" w:hAnsi="Tahoma" w:cs="Tahoma"/>
          <w:sz w:val="22"/>
          <w:szCs w:val="22"/>
        </w:rPr>
        <w:t xml:space="preserve"> skirtos </w:t>
      </w:r>
      <w:r w:rsidR="23513E4F" w:rsidRPr="77EAFB6B">
        <w:rPr>
          <w:rFonts w:ascii="Tahoma" w:eastAsia="Calibri" w:hAnsi="Tahoma" w:cs="Tahoma"/>
          <w:sz w:val="22"/>
          <w:szCs w:val="22"/>
        </w:rPr>
        <w:t>k</w:t>
      </w:r>
      <w:r w:rsidR="77F85377" w:rsidRPr="77EAFB6B">
        <w:rPr>
          <w:rFonts w:ascii="Tahoma" w:eastAsia="Calibri" w:hAnsi="Tahoma" w:cs="Tahoma"/>
          <w:sz w:val="22"/>
          <w:szCs w:val="22"/>
        </w:rPr>
        <w:t>riptografinė</w:t>
      </w:r>
      <w:r w:rsidR="23513E4F" w:rsidRPr="77EAFB6B">
        <w:rPr>
          <w:rFonts w:ascii="Tahoma" w:eastAsia="Calibri" w:hAnsi="Tahoma" w:cs="Tahoma"/>
          <w:sz w:val="22"/>
          <w:szCs w:val="22"/>
        </w:rPr>
        <w:t>s</w:t>
      </w:r>
      <w:r w:rsidR="77F85377" w:rsidRPr="77EAFB6B">
        <w:rPr>
          <w:rFonts w:ascii="Tahoma" w:eastAsia="Calibri" w:hAnsi="Tahoma" w:cs="Tahoma"/>
          <w:sz w:val="22"/>
          <w:szCs w:val="22"/>
        </w:rPr>
        <w:t xml:space="preserve"> įrang</w:t>
      </w:r>
      <w:r w:rsidR="23513E4F" w:rsidRPr="77EAFB6B">
        <w:rPr>
          <w:rFonts w:ascii="Tahoma" w:eastAsia="Calibri" w:hAnsi="Tahoma" w:cs="Tahoma"/>
          <w:sz w:val="22"/>
          <w:szCs w:val="22"/>
        </w:rPr>
        <w:t>os</w:t>
      </w:r>
      <w:r w:rsidR="4C66F6FA" w:rsidRPr="77EAFB6B">
        <w:rPr>
          <w:rFonts w:ascii="Tahoma" w:eastAsia="Calibri" w:hAnsi="Tahoma" w:cs="Tahoma"/>
          <w:sz w:val="22"/>
          <w:szCs w:val="22"/>
        </w:rPr>
        <w:t xml:space="preserve"> (angl. </w:t>
      </w:r>
      <w:proofErr w:type="spellStart"/>
      <w:r w:rsidR="4C66F6FA" w:rsidRPr="77EAFB6B">
        <w:rPr>
          <w:rFonts w:ascii="Tahoma" w:eastAsia="Calibri" w:hAnsi="Tahoma" w:cs="Tahoma"/>
          <w:i/>
          <w:iCs/>
          <w:sz w:val="22"/>
          <w:szCs w:val="22"/>
        </w:rPr>
        <w:t>hardware</w:t>
      </w:r>
      <w:proofErr w:type="spellEnd"/>
      <w:r w:rsidR="4C66F6FA" w:rsidRPr="77EAFB6B">
        <w:rPr>
          <w:rFonts w:ascii="Tahoma" w:eastAsia="Calibri" w:hAnsi="Tahoma" w:cs="Tahoma"/>
          <w:i/>
          <w:iCs/>
          <w:sz w:val="22"/>
          <w:szCs w:val="22"/>
        </w:rPr>
        <w:t xml:space="preserve"> </w:t>
      </w:r>
      <w:proofErr w:type="spellStart"/>
      <w:r w:rsidR="4C66F6FA" w:rsidRPr="77EAFB6B">
        <w:rPr>
          <w:rFonts w:ascii="Tahoma" w:eastAsia="Calibri" w:hAnsi="Tahoma" w:cs="Tahoma"/>
          <w:i/>
          <w:iCs/>
          <w:sz w:val="22"/>
          <w:szCs w:val="22"/>
        </w:rPr>
        <w:t>security</w:t>
      </w:r>
      <w:proofErr w:type="spellEnd"/>
      <w:r w:rsidR="4C66F6FA" w:rsidRPr="77EAFB6B">
        <w:rPr>
          <w:rFonts w:ascii="Tahoma" w:eastAsia="Calibri" w:hAnsi="Tahoma" w:cs="Tahoma"/>
          <w:i/>
          <w:iCs/>
          <w:sz w:val="22"/>
          <w:szCs w:val="22"/>
        </w:rPr>
        <w:t xml:space="preserve"> module)</w:t>
      </w:r>
      <w:r w:rsidR="001949BE">
        <w:rPr>
          <w:rFonts w:ascii="Tahoma" w:eastAsia="Calibri" w:hAnsi="Tahoma" w:cs="Tahoma"/>
          <w:i/>
          <w:iCs/>
          <w:sz w:val="22"/>
          <w:szCs w:val="22"/>
        </w:rPr>
        <w:t xml:space="preserve"> </w:t>
      </w:r>
      <w:r w:rsidR="001949BE" w:rsidRPr="004C6349">
        <w:rPr>
          <w:rFonts w:ascii="Tahoma" w:eastAsia="Calibri" w:hAnsi="Tahoma" w:cs="Tahoma"/>
          <w:sz w:val="22"/>
          <w:szCs w:val="22"/>
        </w:rPr>
        <w:t>skirtos</w:t>
      </w:r>
      <w:r w:rsidR="4F6ED98C" w:rsidRPr="77EAFB6B">
        <w:rPr>
          <w:rFonts w:ascii="Tahoma" w:eastAsia="Calibri" w:hAnsi="Tahoma" w:cs="Tahoma"/>
          <w:i/>
          <w:iCs/>
          <w:sz w:val="22"/>
          <w:szCs w:val="22"/>
        </w:rPr>
        <w:t xml:space="preserve"> </w:t>
      </w:r>
      <w:r w:rsidR="4F6ED98C" w:rsidRPr="004C6349">
        <w:rPr>
          <w:rFonts w:ascii="Tahoma" w:eastAsia="Calibri" w:hAnsi="Tahoma" w:cs="Tahoma"/>
          <w:i/>
          <w:iCs/>
          <w:sz w:val="22"/>
          <w:szCs w:val="22"/>
        </w:rPr>
        <w:t>„</w:t>
      </w:r>
      <w:proofErr w:type="spellStart"/>
      <w:r w:rsidR="4F6ED98C" w:rsidRPr="004C6349">
        <w:rPr>
          <w:rFonts w:ascii="Tahoma" w:eastAsia="Calibri" w:hAnsi="Tahoma" w:cs="Tahoma"/>
          <w:i/>
          <w:iCs/>
          <w:sz w:val="22"/>
          <w:szCs w:val="22"/>
        </w:rPr>
        <w:t>of</w:t>
      </w:r>
      <w:r w:rsidR="4B7EC13F" w:rsidRPr="004C6349">
        <w:rPr>
          <w:rFonts w:ascii="Tahoma" w:eastAsia="Calibri" w:hAnsi="Tahoma" w:cs="Tahoma"/>
          <w:i/>
          <w:iCs/>
          <w:sz w:val="22"/>
          <w:szCs w:val="22"/>
        </w:rPr>
        <w:t>f</w:t>
      </w:r>
      <w:r w:rsidR="4F6ED98C" w:rsidRPr="004C6349">
        <w:rPr>
          <w:rFonts w:ascii="Tahoma" w:eastAsia="Calibri" w:hAnsi="Tahoma" w:cs="Tahoma"/>
          <w:i/>
          <w:iCs/>
          <w:sz w:val="22"/>
          <w:szCs w:val="22"/>
        </w:rPr>
        <w:t>line</w:t>
      </w:r>
      <w:proofErr w:type="spellEnd"/>
      <w:r w:rsidR="4F6ED98C" w:rsidRPr="004C6349">
        <w:rPr>
          <w:rFonts w:ascii="Tahoma" w:eastAsia="Calibri" w:hAnsi="Tahoma" w:cs="Tahoma"/>
          <w:i/>
          <w:iCs/>
          <w:sz w:val="22"/>
          <w:szCs w:val="22"/>
        </w:rPr>
        <w:t xml:space="preserve"> </w:t>
      </w:r>
      <w:proofErr w:type="spellStart"/>
      <w:r w:rsidR="4F6ED98C" w:rsidRPr="004C6349">
        <w:rPr>
          <w:rFonts w:ascii="Tahoma" w:eastAsia="Calibri" w:hAnsi="Tahoma" w:cs="Tahoma"/>
          <w:i/>
          <w:iCs/>
          <w:sz w:val="22"/>
          <w:szCs w:val="22"/>
        </w:rPr>
        <w:t>root</w:t>
      </w:r>
      <w:proofErr w:type="spellEnd"/>
      <w:r w:rsidR="4F6ED98C" w:rsidRPr="004C6349">
        <w:rPr>
          <w:rFonts w:ascii="Tahoma" w:eastAsia="Calibri" w:hAnsi="Tahoma" w:cs="Tahoma"/>
          <w:i/>
          <w:iCs/>
          <w:sz w:val="22"/>
          <w:szCs w:val="22"/>
        </w:rPr>
        <w:t>“</w:t>
      </w:r>
      <w:r w:rsidR="4F6ED98C" w:rsidRPr="77EAFB6B">
        <w:rPr>
          <w:rFonts w:ascii="Tahoma" w:eastAsia="Calibri" w:hAnsi="Tahoma" w:cs="Tahoma"/>
          <w:i/>
          <w:iCs/>
          <w:sz w:val="22"/>
          <w:szCs w:val="22"/>
        </w:rPr>
        <w:t xml:space="preserve"> </w:t>
      </w:r>
      <w:r w:rsidR="4F6ED98C" w:rsidRPr="77EAFB6B">
        <w:rPr>
          <w:rFonts w:ascii="Tahoma" w:eastAsia="Calibri" w:hAnsi="Tahoma" w:cs="Tahoma"/>
          <w:sz w:val="22"/>
          <w:szCs w:val="22"/>
        </w:rPr>
        <w:t>raktų generavimui</w:t>
      </w:r>
      <w:r w:rsidR="042D9A7F" w:rsidRPr="77EAFB6B">
        <w:rPr>
          <w:rFonts w:ascii="Tahoma" w:eastAsia="Calibri" w:hAnsi="Tahoma" w:cs="Tahoma"/>
          <w:sz w:val="22"/>
          <w:szCs w:val="22"/>
        </w:rPr>
        <w:t>, kuri</w:t>
      </w:r>
      <w:r w:rsidR="07983AC2" w:rsidRPr="77EAFB6B">
        <w:rPr>
          <w:rFonts w:ascii="Tahoma" w:eastAsia="Calibri" w:hAnsi="Tahoma" w:cs="Tahoma"/>
          <w:sz w:val="22"/>
          <w:szCs w:val="22"/>
        </w:rPr>
        <w:t xml:space="preserve"> </w:t>
      </w:r>
      <w:r w:rsidR="042D9A7F" w:rsidRPr="77EAFB6B">
        <w:rPr>
          <w:rFonts w:ascii="Tahoma" w:eastAsia="Calibri" w:hAnsi="Tahoma" w:cs="Tahoma"/>
          <w:sz w:val="22"/>
          <w:szCs w:val="22"/>
        </w:rPr>
        <w:t xml:space="preserve">turi pakeisti šiuo metu naudojamą </w:t>
      </w:r>
      <w:proofErr w:type="spellStart"/>
      <w:r w:rsidR="7A46ED5A" w:rsidRPr="77EAFB6B">
        <w:rPr>
          <w:rFonts w:ascii="Tahoma" w:eastAsia="Calibri" w:hAnsi="Tahoma" w:cs="Tahoma"/>
          <w:sz w:val="22"/>
          <w:szCs w:val="22"/>
        </w:rPr>
        <w:t>nCipher</w:t>
      </w:r>
      <w:proofErr w:type="spellEnd"/>
      <w:r w:rsidR="7A46ED5A" w:rsidRPr="77EAFB6B">
        <w:rPr>
          <w:rFonts w:ascii="Tahoma" w:eastAsia="Calibri" w:hAnsi="Tahoma" w:cs="Tahoma"/>
          <w:sz w:val="22"/>
          <w:szCs w:val="22"/>
        </w:rPr>
        <w:t xml:space="preserve"> </w:t>
      </w:r>
      <w:proofErr w:type="spellStart"/>
      <w:r w:rsidR="7A46ED5A" w:rsidRPr="77EAFB6B">
        <w:rPr>
          <w:rFonts w:ascii="Tahoma" w:eastAsia="Calibri" w:hAnsi="Tahoma" w:cs="Tahoma"/>
          <w:sz w:val="22"/>
          <w:szCs w:val="22"/>
        </w:rPr>
        <w:t>nShield</w:t>
      </w:r>
      <w:proofErr w:type="spellEnd"/>
      <w:r w:rsidR="7A46ED5A" w:rsidRPr="77EAFB6B">
        <w:rPr>
          <w:rFonts w:ascii="Tahoma" w:eastAsia="Calibri" w:hAnsi="Tahoma" w:cs="Tahoma"/>
          <w:sz w:val="22"/>
          <w:szCs w:val="22"/>
        </w:rPr>
        <w:t xml:space="preserve"> </w:t>
      </w:r>
      <w:proofErr w:type="spellStart"/>
      <w:r w:rsidR="7A46ED5A" w:rsidRPr="77EAFB6B">
        <w:rPr>
          <w:rFonts w:ascii="Tahoma" w:eastAsia="Calibri" w:hAnsi="Tahoma" w:cs="Tahoma"/>
          <w:sz w:val="22"/>
          <w:szCs w:val="22"/>
        </w:rPr>
        <w:t>Solo</w:t>
      </w:r>
      <w:proofErr w:type="spellEnd"/>
      <w:r w:rsidR="7A46ED5A" w:rsidRPr="77EAFB6B">
        <w:rPr>
          <w:rFonts w:ascii="Tahoma" w:eastAsia="Calibri" w:hAnsi="Tahoma" w:cs="Tahoma"/>
          <w:sz w:val="22"/>
          <w:szCs w:val="22"/>
        </w:rPr>
        <w:t xml:space="preserve"> 500 F3</w:t>
      </w:r>
      <w:r w:rsidR="5EFF4CD9" w:rsidRPr="77EAFB6B">
        <w:rPr>
          <w:rFonts w:ascii="Tahoma" w:eastAsia="Calibri" w:hAnsi="Tahoma" w:cs="Tahoma"/>
          <w:sz w:val="22"/>
          <w:szCs w:val="22"/>
        </w:rPr>
        <w:t xml:space="preserve"> (toliau </w:t>
      </w:r>
      <w:r w:rsidR="7902B253" w:rsidRPr="77EAFB6B">
        <w:rPr>
          <w:rFonts w:ascii="Tahoma" w:eastAsia="Calibri" w:hAnsi="Tahoma" w:cs="Tahoma"/>
          <w:sz w:val="22"/>
          <w:szCs w:val="22"/>
        </w:rPr>
        <w:t>–</w:t>
      </w:r>
      <w:r w:rsidR="5EFF4CD9" w:rsidRPr="77EAFB6B">
        <w:rPr>
          <w:rFonts w:ascii="Tahoma" w:eastAsia="Calibri" w:hAnsi="Tahoma" w:cs="Tahoma"/>
          <w:sz w:val="22"/>
          <w:szCs w:val="22"/>
        </w:rPr>
        <w:t xml:space="preserve"> </w:t>
      </w:r>
      <w:r w:rsidR="7902B253" w:rsidRPr="77EAFB6B">
        <w:rPr>
          <w:rFonts w:ascii="Tahoma" w:eastAsia="Calibri" w:hAnsi="Tahoma" w:cs="Tahoma"/>
          <w:sz w:val="22"/>
          <w:szCs w:val="22"/>
        </w:rPr>
        <w:t>Prekės arba Įranga)</w:t>
      </w:r>
      <w:r w:rsidR="6316118B" w:rsidRPr="77EAFB6B">
        <w:rPr>
          <w:rFonts w:ascii="Tahoma" w:eastAsia="Calibri" w:hAnsi="Tahoma" w:cs="Tahoma"/>
          <w:sz w:val="22"/>
          <w:szCs w:val="22"/>
        </w:rPr>
        <w:t>.</w:t>
      </w:r>
      <w:r w:rsidR="374A75C6" w:rsidRPr="77EAFB6B">
        <w:rPr>
          <w:rFonts w:ascii="Tahoma" w:eastAsia="Calibri" w:hAnsi="Tahoma" w:cs="Tahoma"/>
          <w:sz w:val="22"/>
          <w:szCs w:val="22"/>
        </w:rPr>
        <w:t xml:space="preserve"> </w:t>
      </w:r>
      <w:r w:rsidR="07983AC2" w:rsidRPr="77EAFB6B">
        <w:rPr>
          <w:rFonts w:ascii="Tahoma" w:eastAsia="Calibri" w:hAnsi="Tahoma" w:cs="Tahoma"/>
          <w:sz w:val="22"/>
          <w:szCs w:val="22"/>
        </w:rPr>
        <w:t>Vieną k</w:t>
      </w:r>
      <w:r w:rsidR="374A75C6" w:rsidRPr="77EAFB6B">
        <w:rPr>
          <w:rFonts w:ascii="Tahoma" w:eastAsia="Calibri" w:hAnsi="Tahoma" w:cs="Tahoma"/>
          <w:sz w:val="22"/>
          <w:szCs w:val="22"/>
        </w:rPr>
        <w:t xml:space="preserve">omplektą sudaro specializuotas kriptografinis įrenginys, susidedantys iš techninės bei programinės įrangos (įskaitant </w:t>
      </w:r>
      <w:r w:rsidR="6CA7E048" w:rsidRPr="77EAFB6B">
        <w:rPr>
          <w:rFonts w:ascii="Tahoma" w:eastAsia="Calibri" w:hAnsi="Tahoma" w:cs="Tahoma"/>
          <w:sz w:val="22"/>
          <w:szCs w:val="22"/>
        </w:rPr>
        <w:t>1</w:t>
      </w:r>
      <w:r w:rsidR="374A75C6" w:rsidRPr="77EAFB6B">
        <w:rPr>
          <w:rFonts w:ascii="Tahoma" w:eastAsia="Calibri" w:hAnsi="Tahoma" w:cs="Tahoma"/>
          <w:sz w:val="22"/>
          <w:szCs w:val="22"/>
        </w:rPr>
        <w:t xml:space="preserve"> vnt. kriptografinių kortelių skaitytuvų).</w:t>
      </w:r>
      <w:r w:rsidR="10A8CDD7" w:rsidRPr="77EAFB6B">
        <w:rPr>
          <w:rFonts w:ascii="Tahoma" w:hAnsi="Tahoma" w:cs="Tahoma"/>
          <w:sz w:val="22"/>
          <w:szCs w:val="22"/>
        </w:rPr>
        <w:t xml:space="preserve"> </w:t>
      </w:r>
      <w:r w:rsidR="10A8CDD7" w:rsidRPr="77EAFB6B">
        <w:rPr>
          <w:rFonts w:ascii="Tahoma" w:eastAsia="Calibri" w:hAnsi="Tahoma" w:cs="Tahoma"/>
          <w:sz w:val="22"/>
          <w:szCs w:val="22"/>
        </w:rPr>
        <w:t>Komplektai turi būti vienodi, tokių pat parametrų to paties gamintojo. Tai turi užtikrinti komplektų tarpusavio pakeičiamumą vieno iš jų gedimo atveju.</w:t>
      </w:r>
    </w:p>
    <w:p w14:paraId="34B61C05" w14:textId="30439793" w:rsidR="00DC773D" w:rsidRPr="00B70019" w:rsidRDefault="00DC773D" w:rsidP="00D84DE4">
      <w:pPr>
        <w:pStyle w:val="ListParagraph"/>
        <w:numPr>
          <w:ilvl w:val="0"/>
          <w:numId w:val="21"/>
        </w:numPr>
        <w:tabs>
          <w:tab w:val="left" w:pos="709"/>
          <w:tab w:val="left" w:pos="851"/>
        </w:tabs>
        <w:spacing w:before="120"/>
        <w:ind w:left="0" w:firstLine="567"/>
        <w:rPr>
          <w:rFonts w:ascii="Tahoma" w:hAnsi="Tahoma" w:cs="Tahoma"/>
          <w:sz w:val="22"/>
          <w:szCs w:val="22"/>
        </w:rPr>
      </w:pPr>
      <w:r w:rsidRPr="00B70019">
        <w:rPr>
          <w:rFonts w:ascii="Tahoma" w:eastAsia="TimesNewRomanPSMT" w:hAnsi="Tahoma" w:cs="Tahoma"/>
          <w:sz w:val="22"/>
          <w:szCs w:val="22"/>
        </w:rPr>
        <w:t>Įr</w:t>
      </w:r>
      <w:r w:rsidR="00F426AD" w:rsidRPr="00B70019">
        <w:rPr>
          <w:rFonts w:ascii="Tahoma" w:eastAsia="TimesNewRomanPSMT" w:hAnsi="Tahoma" w:cs="Tahoma"/>
          <w:sz w:val="22"/>
          <w:szCs w:val="22"/>
        </w:rPr>
        <w:t>anga</w:t>
      </w:r>
      <w:r w:rsidRPr="00B70019">
        <w:rPr>
          <w:rFonts w:ascii="Tahoma" w:eastAsia="TimesNewRomanPSMT" w:hAnsi="Tahoma" w:cs="Tahoma"/>
          <w:sz w:val="22"/>
          <w:szCs w:val="22"/>
        </w:rPr>
        <w:t xml:space="preserve"> turi būti pristatyta per </w:t>
      </w:r>
      <w:r w:rsidR="004A0630" w:rsidRPr="00B70019">
        <w:rPr>
          <w:rFonts w:ascii="Tahoma" w:eastAsia="TimesNewRomanPSMT" w:hAnsi="Tahoma" w:cs="Tahoma"/>
          <w:sz w:val="22"/>
          <w:szCs w:val="22"/>
        </w:rPr>
        <w:t>40</w:t>
      </w:r>
      <w:r w:rsidRPr="00B70019">
        <w:rPr>
          <w:rFonts w:ascii="Tahoma" w:eastAsia="TimesNewRomanPSMT" w:hAnsi="Tahoma" w:cs="Tahoma"/>
          <w:sz w:val="22"/>
          <w:szCs w:val="22"/>
        </w:rPr>
        <w:t xml:space="preserve"> </w:t>
      </w:r>
      <w:r w:rsidR="0011606A">
        <w:rPr>
          <w:rFonts w:ascii="Tahoma" w:eastAsia="TimesNewRomanPSMT" w:hAnsi="Tahoma" w:cs="Tahoma"/>
          <w:sz w:val="22"/>
          <w:szCs w:val="22"/>
        </w:rPr>
        <w:t xml:space="preserve">(keturiasdešimt) </w:t>
      </w:r>
      <w:r w:rsidRPr="00B70019">
        <w:rPr>
          <w:rFonts w:ascii="Tahoma" w:eastAsia="TimesNewRomanPSMT" w:hAnsi="Tahoma" w:cs="Tahoma"/>
          <w:sz w:val="22"/>
          <w:szCs w:val="22"/>
        </w:rPr>
        <w:t xml:space="preserve">kalendorinių dienų nuo </w:t>
      </w:r>
      <w:r w:rsidR="007C076C" w:rsidRPr="00B70019">
        <w:rPr>
          <w:rFonts w:ascii="Tahoma" w:eastAsia="TimesNewRomanPSMT" w:hAnsi="Tahoma" w:cs="Tahoma"/>
          <w:sz w:val="22"/>
          <w:szCs w:val="22"/>
        </w:rPr>
        <w:t>Prekių pirkimo-pardavimo</w:t>
      </w:r>
      <w:r w:rsidR="00ED3CFE" w:rsidRPr="00B70019">
        <w:rPr>
          <w:rFonts w:ascii="Tahoma" w:eastAsia="TimesNewRomanPSMT" w:hAnsi="Tahoma" w:cs="Tahoma"/>
          <w:sz w:val="22"/>
          <w:szCs w:val="22"/>
        </w:rPr>
        <w:t xml:space="preserve"> </w:t>
      </w:r>
      <w:r w:rsidRPr="00B70019">
        <w:rPr>
          <w:rFonts w:ascii="Tahoma" w:eastAsia="TimesNewRomanPSMT" w:hAnsi="Tahoma" w:cs="Tahoma"/>
          <w:sz w:val="22"/>
          <w:szCs w:val="22"/>
        </w:rPr>
        <w:t>sutarties</w:t>
      </w:r>
      <w:r w:rsidR="00ED3CFE" w:rsidRPr="00B70019">
        <w:rPr>
          <w:rFonts w:ascii="Tahoma" w:eastAsia="TimesNewRomanPSMT" w:hAnsi="Tahoma" w:cs="Tahoma"/>
          <w:sz w:val="22"/>
          <w:szCs w:val="22"/>
        </w:rPr>
        <w:t xml:space="preserve"> (toliau – Sutartis)</w:t>
      </w:r>
      <w:r w:rsidRPr="00B70019">
        <w:rPr>
          <w:rFonts w:ascii="Tahoma" w:eastAsia="TimesNewRomanPSMT" w:hAnsi="Tahoma" w:cs="Tahoma"/>
          <w:sz w:val="22"/>
          <w:szCs w:val="22"/>
        </w:rPr>
        <w:t xml:space="preserve"> įsigaliojimo</w:t>
      </w:r>
      <w:r w:rsidRPr="00B70019">
        <w:rPr>
          <w:rFonts w:ascii="Tahoma" w:hAnsi="Tahoma" w:cs="Tahoma"/>
          <w:sz w:val="22"/>
          <w:szCs w:val="22"/>
        </w:rPr>
        <w:t xml:space="preserve">. </w:t>
      </w:r>
    </w:p>
    <w:p w14:paraId="7CDB214A" w14:textId="49BEC347" w:rsidR="00F53548" w:rsidRPr="00B70019" w:rsidRDefault="00F53548" w:rsidP="00D84DE4">
      <w:pPr>
        <w:pStyle w:val="ListParagraph"/>
        <w:numPr>
          <w:ilvl w:val="0"/>
          <w:numId w:val="21"/>
        </w:numPr>
        <w:tabs>
          <w:tab w:val="left" w:pos="709"/>
          <w:tab w:val="left" w:pos="851"/>
        </w:tabs>
        <w:spacing w:before="120"/>
        <w:ind w:left="0" w:firstLine="567"/>
        <w:rPr>
          <w:rFonts w:ascii="Tahoma" w:hAnsi="Tahoma" w:cs="Tahoma"/>
          <w:sz w:val="22"/>
          <w:szCs w:val="22"/>
        </w:rPr>
      </w:pPr>
      <w:r w:rsidRPr="00B70019">
        <w:rPr>
          <w:rFonts w:ascii="Tahoma" w:eastAsia="TimesNewRomanPSMT" w:hAnsi="Tahoma" w:cs="Tahoma"/>
          <w:sz w:val="22"/>
          <w:szCs w:val="22"/>
        </w:rPr>
        <w:t xml:space="preserve">Prekių teikimo vieta – Valstybės įmonė Registrų centras Vilniuje, </w:t>
      </w:r>
      <w:r w:rsidR="00F426AD" w:rsidRPr="00B70019">
        <w:rPr>
          <w:rFonts w:ascii="Tahoma" w:eastAsia="TimesNewRomanPSMT" w:hAnsi="Tahoma" w:cs="Tahoma"/>
          <w:sz w:val="22"/>
          <w:szCs w:val="22"/>
        </w:rPr>
        <w:t>Studentų g. 39</w:t>
      </w:r>
      <w:r w:rsidRPr="00B70019">
        <w:rPr>
          <w:rFonts w:ascii="Tahoma" w:eastAsia="TimesNewRomanPSMT" w:hAnsi="Tahoma" w:cs="Tahoma"/>
          <w:sz w:val="22"/>
          <w:szCs w:val="22"/>
        </w:rPr>
        <w:t>. Pristatymo vieta gali būti keičiama Vilniaus miesto ribos</w:t>
      </w:r>
      <w:r w:rsidRPr="00B70019">
        <w:rPr>
          <w:rFonts w:ascii="Tahoma" w:hAnsi="Tahoma" w:cs="Tahoma"/>
          <w:sz w:val="22"/>
          <w:szCs w:val="22"/>
        </w:rPr>
        <w:t>e.</w:t>
      </w:r>
    </w:p>
    <w:p w14:paraId="08311F0B" w14:textId="6857C004" w:rsidR="00F53548" w:rsidRPr="00B70019" w:rsidRDefault="00F53548" w:rsidP="00D84DE4">
      <w:pPr>
        <w:pStyle w:val="ListParagraph"/>
        <w:numPr>
          <w:ilvl w:val="0"/>
          <w:numId w:val="21"/>
        </w:numPr>
        <w:tabs>
          <w:tab w:val="left" w:pos="709"/>
          <w:tab w:val="left" w:pos="851"/>
        </w:tabs>
        <w:spacing w:before="120"/>
        <w:ind w:left="0" w:firstLine="567"/>
        <w:rPr>
          <w:rFonts w:ascii="Tahoma" w:hAnsi="Tahoma" w:cs="Tahoma"/>
          <w:sz w:val="22"/>
          <w:szCs w:val="22"/>
        </w:rPr>
      </w:pPr>
      <w:r w:rsidRPr="00B70019">
        <w:rPr>
          <w:rFonts w:ascii="Tahoma" w:hAnsi="Tahoma" w:cs="Tahoma"/>
          <w:sz w:val="22"/>
          <w:szCs w:val="22"/>
        </w:rPr>
        <w:t xml:space="preserve">Tiekėjas turi užtikrinti, kad siūlomos </w:t>
      </w:r>
      <w:r w:rsidR="00ED3CFE" w:rsidRPr="00B70019">
        <w:rPr>
          <w:rFonts w:ascii="Tahoma" w:hAnsi="Tahoma" w:cs="Tahoma"/>
          <w:sz w:val="22"/>
          <w:szCs w:val="22"/>
        </w:rPr>
        <w:t>P</w:t>
      </w:r>
      <w:r w:rsidRPr="00B70019">
        <w:rPr>
          <w:rFonts w:ascii="Tahoma" w:hAnsi="Tahoma" w:cs="Tahoma"/>
          <w:sz w:val="22"/>
          <w:szCs w:val="22"/>
        </w:rPr>
        <w:t xml:space="preserve">rekės </w:t>
      </w:r>
      <w:r w:rsidR="00ED3CFE" w:rsidRPr="00B70019">
        <w:rPr>
          <w:rFonts w:ascii="Tahoma" w:hAnsi="Tahoma" w:cs="Tahoma"/>
          <w:sz w:val="22"/>
          <w:szCs w:val="22"/>
        </w:rPr>
        <w:t xml:space="preserve">ar </w:t>
      </w:r>
      <w:r w:rsidRPr="00B70019">
        <w:rPr>
          <w:rFonts w:ascii="Tahoma" w:hAnsi="Tahoma" w:cs="Tahoma"/>
          <w:sz w:val="22"/>
          <w:szCs w:val="22"/>
        </w:rPr>
        <w:t>su jomis susijusios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1C19A355" w14:textId="65C20E39" w:rsidR="007F415C" w:rsidRDefault="00AA40E5" w:rsidP="00AF476D">
      <w:pPr>
        <w:pStyle w:val="ListParagraph"/>
        <w:numPr>
          <w:ilvl w:val="0"/>
          <w:numId w:val="21"/>
        </w:numPr>
        <w:tabs>
          <w:tab w:val="left" w:pos="709"/>
          <w:tab w:val="left" w:pos="851"/>
        </w:tabs>
        <w:spacing w:before="120"/>
        <w:ind w:left="0" w:firstLine="567"/>
        <w:rPr>
          <w:rFonts w:ascii="Tahoma" w:hAnsi="Tahoma" w:cs="Tahoma"/>
          <w:sz w:val="22"/>
          <w:szCs w:val="22"/>
        </w:rPr>
      </w:pPr>
      <w:r w:rsidRPr="00D84DE4">
        <w:rPr>
          <w:rFonts w:ascii="Tahoma" w:hAnsi="Tahoma" w:cs="Tahoma"/>
          <w:sz w:val="22"/>
          <w:szCs w:val="22"/>
        </w:rPr>
        <w:t>Tiekėjas</w:t>
      </w:r>
      <w:r w:rsidRPr="00B70019">
        <w:rPr>
          <w:rFonts w:ascii="Tahoma" w:hAnsi="Tahoma" w:cs="Tahoma"/>
          <w:b/>
          <w:bCs/>
          <w:sz w:val="22"/>
          <w:szCs w:val="22"/>
        </w:rPr>
        <w:t xml:space="preserve"> kartu su pasiūlymu turi pateikti </w:t>
      </w:r>
      <w:r w:rsidRPr="00D84DE4">
        <w:rPr>
          <w:rFonts w:ascii="Tahoma" w:hAnsi="Tahoma" w:cs="Tahoma"/>
          <w:sz w:val="22"/>
          <w:szCs w:val="22"/>
        </w:rPr>
        <w:t xml:space="preserve">siūlomos </w:t>
      </w:r>
      <w:r w:rsidR="00AF476D" w:rsidRPr="00B70019">
        <w:rPr>
          <w:rFonts w:ascii="Tahoma" w:hAnsi="Tahoma" w:cs="Tahoma"/>
          <w:sz w:val="22"/>
          <w:szCs w:val="22"/>
        </w:rPr>
        <w:t>Į</w:t>
      </w:r>
      <w:r w:rsidRPr="00D84DE4">
        <w:rPr>
          <w:rFonts w:ascii="Tahoma" w:hAnsi="Tahoma" w:cs="Tahoma"/>
          <w:sz w:val="22"/>
          <w:szCs w:val="22"/>
        </w:rPr>
        <w:t>rangos gamintojo ar jo oficialaus atstovo pažymą, patvirtinančią, kad tiekėjo siūloma</w:t>
      </w:r>
      <w:r w:rsidR="00B31AA6" w:rsidRPr="00B70019">
        <w:rPr>
          <w:rFonts w:ascii="Tahoma" w:hAnsi="Tahoma" w:cs="Tahoma"/>
          <w:sz w:val="22"/>
          <w:szCs w:val="22"/>
        </w:rPr>
        <w:t xml:space="preserve"> įranga</w:t>
      </w:r>
      <w:r w:rsidRPr="00D84DE4">
        <w:rPr>
          <w:rFonts w:ascii="Tahoma" w:hAnsi="Tahoma" w:cs="Tahoma"/>
          <w:sz w:val="22"/>
          <w:szCs w:val="22"/>
        </w:rPr>
        <w:t xml:space="preserve"> atitinka </w:t>
      </w:r>
      <w:r w:rsidR="007F415C" w:rsidRPr="00D84DE4">
        <w:rPr>
          <w:rFonts w:ascii="Tahoma" w:hAnsi="Tahoma" w:cs="Tahoma"/>
          <w:sz w:val="22"/>
          <w:szCs w:val="22"/>
        </w:rPr>
        <w:t>P</w:t>
      </w:r>
      <w:r w:rsidRPr="00D84DE4">
        <w:rPr>
          <w:rFonts w:ascii="Tahoma" w:hAnsi="Tahoma" w:cs="Tahoma"/>
          <w:sz w:val="22"/>
          <w:szCs w:val="22"/>
        </w:rPr>
        <w:t>erkančiosios organizacijos nustatytus techninius reikalavimus.</w:t>
      </w:r>
    </w:p>
    <w:p w14:paraId="4120B769" w14:textId="37E9E4B4" w:rsidR="00DE5FE0" w:rsidRDefault="00DE5FE0" w:rsidP="00AF476D">
      <w:pPr>
        <w:pStyle w:val="ListParagraph"/>
        <w:numPr>
          <w:ilvl w:val="0"/>
          <w:numId w:val="21"/>
        </w:numPr>
        <w:tabs>
          <w:tab w:val="left" w:pos="709"/>
          <w:tab w:val="left" w:pos="851"/>
        </w:tabs>
        <w:spacing w:before="120"/>
        <w:ind w:left="0" w:firstLine="567"/>
        <w:rPr>
          <w:rFonts w:ascii="Tahoma" w:hAnsi="Tahoma" w:cs="Tahoma"/>
          <w:sz w:val="22"/>
          <w:szCs w:val="22"/>
        </w:rPr>
      </w:pPr>
      <w:r>
        <w:rPr>
          <w:rFonts w:ascii="Tahoma" w:hAnsi="Tahoma" w:cs="Tahoma"/>
          <w:sz w:val="22"/>
          <w:szCs w:val="22"/>
        </w:rPr>
        <w:t xml:space="preserve">Tiekėjas </w:t>
      </w:r>
      <w:r w:rsidR="00177C58" w:rsidRPr="00B70019">
        <w:rPr>
          <w:rFonts w:ascii="Tahoma" w:hAnsi="Tahoma" w:cs="Tahoma"/>
          <w:b/>
          <w:bCs/>
          <w:sz w:val="22"/>
          <w:szCs w:val="22"/>
        </w:rPr>
        <w:t xml:space="preserve">kartu su pasiūlymu turi pateikti </w:t>
      </w:r>
      <w:r w:rsidRPr="00DE5FE0">
        <w:rPr>
          <w:rFonts w:ascii="Tahoma" w:hAnsi="Tahoma" w:cs="Tahoma"/>
          <w:sz w:val="22"/>
          <w:szCs w:val="22"/>
        </w:rPr>
        <w:t>dokument</w:t>
      </w:r>
      <w:r w:rsidR="00710DC9">
        <w:rPr>
          <w:rFonts w:ascii="Tahoma" w:hAnsi="Tahoma" w:cs="Tahoma"/>
          <w:sz w:val="22"/>
          <w:szCs w:val="22"/>
        </w:rPr>
        <w:t>ą</w:t>
      </w:r>
      <w:r w:rsidRPr="00DE5FE0">
        <w:rPr>
          <w:rFonts w:ascii="Tahoma" w:hAnsi="Tahoma" w:cs="Tahoma"/>
          <w:sz w:val="22"/>
          <w:szCs w:val="22"/>
        </w:rPr>
        <w:t>, patvirtinant</w:t>
      </w:r>
      <w:r w:rsidR="00710DC9">
        <w:rPr>
          <w:rFonts w:ascii="Tahoma" w:hAnsi="Tahoma" w:cs="Tahoma"/>
          <w:sz w:val="22"/>
          <w:szCs w:val="22"/>
        </w:rPr>
        <w:t>į</w:t>
      </w:r>
      <w:r w:rsidRPr="00DE5FE0">
        <w:rPr>
          <w:rFonts w:ascii="Tahoma" w:hAnsi="Tahoma" w:cs="Tahoma"/>
          <w:sz w:val="22"/>
          <w:szCs w:val="22"/>
        </w:rPr>
        <w:t>, kad tiekėjas yra siūlomos įrangos gamintojas (pateikiama tiekėjo pažyma), ar įgaliotas siūlomos įrangos gamintojo atstovas (pateikiami oficialų atstovavimą patvirtinantys dokumentai) ir/ar turi garantinio aptarnavimo, techninės priežiūros ir remonto atlikimo galimybę (pateikiama patvirtinančios sutarties su kita įmone, turinčia teisę atstovauti siūlomos įrangos gamintoją skaitmeninė kopija).</w:t>
      </w:r>
    </w:p>
    <w:p w14:paraId="09424394" w14:textId="58AAF3B7" w:rsidR="000D5482" w:rsidRPr="00B56B79" w:rsidRDefault="000D5482" w:rsidP="00D84DE4">
      <w:pPr>
        <w:pStyle w:val="ListParagraph"/>
        <w:numPr>
          <w:ilvl w:val="0"/>
          <w:numId w:val="21"/>
        </w:numPr>
        <w:tabs>
          <w:tab w:val="left" w:pos="709"/>
          <w:tab w:val="left" w:pos="851"/>
        </w:tabs>
        <w:spacing w:before="120"/>
        <w:ind w:left="0" w:firstLine="567"/>
        <w:rPr>
          <w:rFonts w:ascii="Tahoma" w:hAnsi="Tahoma" w:cs="Tahoma"/>
          <w:sz w:val="22"/>
          <w:szCs w:val="22"/>
        </w:rPr>
      </w:pPr>
      <w:r w:rsidRPr="00B70019">
        <w:rPr>
          <w:rFonts w:ascii="Tahoma" w:hAnsi="Tahoma" w:cs="Tahoma"/>
          <w:bCs/>
          <w:sz w:val="22"/>
          <w:szCs w:val="22"/>
        </w:rPr>
        <w:t xml:space="preserve">Atskirame priede </w:t>
      </w:r>
      <w:r w:rsidRPr="00F00F26">
        <w:rPr>
          <w:rFonts w:ascii="Tahoma" w:hAnsi="Tahoma" w:cs="Tahoma"/>
          <w:b/>
          <w:sz w:val="22"/>
          <w:szCs w:val="22"/>
        </w:rPr>
        <w:t>kartu su pasiūlymu</w:t>
      </w:r>
      <w:r w:rsidRPr="00B70019">
        <w:rPr>
          <w:rFonts w:ascii="Tahoma" w:hAnsi="Tahoma" w:cs="Tahoma"/>
          <w:bCs/>
          <w:sz w:val="22"/>
          <w:szCs w:val="22"/>
        </w:rPr>
        <w:t xml:space="preserve"> privalo būti pateikti visų </w:t>
      </w:r>
      <w:r w:rsidR="008145EC">
        <w:rPr>
          <w:rFonts w:ascii="Tahoma" w:hAnsi="Tahoma" w:cs="Tahoma"/>
          <w:bCs/>
          <w:sz w:val="22"/>
          <w:szCs w:val="22"/>
        </w:rPr>
        <w:t xml:space="preserve">Įrangos </w:t>
      </w:r>
      <w:r w:rsidRPr="00B70019">
        <w:rPr>
          <w:rFonts w:ascii="Tahoma" w:hAnsi="Tahoma" w:cs="Tahoma"/>
          <w:bCs/>
          <w:sz w:val="22"/>
          <w:szCs w:val="22"/>
        </w:rPr>
        <w:t>komplektuojančių dalių</w:t>
      </w:r>
      <w:r w:rsidR="007F2655">
        <w:rPr>
          <w:rFonts w:ascii="Tahoma" w:hAnsi="Tahoma" w:cs="Tahoma"/>
          <w:bCs/>
          <w:sz w:val="22"/>
          <w:szCs w:val="22"/>
        </w:rPr>
        <w:t xml:space="preserve"> (įskaitant programinę įrangą</w:t>
      </w:r>
      <w:r w:rsidR="008145EC">
        <w:rPr>
          <w:rFonts w:ascii="Tahoma" w:hAnsi="Tahoma" w:cs="Tahoma"/>
          <w:bCs/>
          <w:sz w:val="22"/>
          <w:szCs w:val="22"/>
        </w:rPr>
        <w:t xml:space="preserve"> ir licencijas</w:t>
      </w:r>
      <w:r w:rsidR="007F2655">
        <w:rPr>
          <w:rFonts w:ascii="Tahoma" w:hAnsi="Tahoma" w:cs="Tahoma"/>
          <w:bCs/>
          <w:sz w:val="22"/>
          <w:szCs w:val="22"/>
        </w:rPr>
        <w:t>)</w:t>
      </w:r>
      <w:r w:rsidRPr="00B70019">
        <w:rPr>
          <w:rFonts w:ascii="Tahoma" w:hAnsi="Tahoma" w:cs="Tahoma"/>
          <w:bCs/>
          <w:sz w:val="22"/>
          <w:szCs w:val="22"/>
        </w:rPr>
        <w:t xml:space="preserve"> gamintojo </w:t>
      </w:r>
      <w:r>
        <w:rPr>
          <w:rFonts w:ascii="Tahoma" w:hAnsi="Tahoma" w:cs="Tahoma"/>
          <w:bCs/>
          <w:sz w:val="22"/>
          <w:szCs w:val="22"/>
        </w:rPr>
        <w:t xml:space="preserve">pavadinimai, </w:t>
      </w:r>
      <w:r w:rsidRPr="00B70019">
        <w:rPr>
          <w:rFonts w:ascii="Tahoma" w:hAnsi="Tahoma" w:cs="Tahoma"/>
          <w:bCs/>
          <w:sz w:val="22"/>
          <w:szCs w:val="22"/>
        </w:rPr>
        <w:t xml:space="preserve">produktų kodai ( angl. </w:t>
      </w:r>
      <w:proofErr w:type="spellStart"/>
      <w:r w:rsidRPr="00B70019">
        <w:rPr>
          <w:rFonts w:ascii="Tahoma" w:hAnsi="Tahoma" w:cs="Tahoma"/>
          <w:bCs/>
          <w:i/>
          <w:iCs/>
          <w:sz w:val="22"/>
          <w:szCs w:val="22"/>
        </w:rPr>
        <w:t>part</w:t>
      </w:r>
      <w:proofErr w:type="spellEnd"/>
      <w:r w:rsidRPr="00B70019">
        <w:rPr>
          <w:rFonts w:ascii="Tahoma" w:hAnsi="Tahoma" w:cs="Tahoma"/>
          <w:bCs/>
          <w:i/>
          <w:iCs/>
          <w:sz w:val="22"/>
          <w:szCs w:val="22"/>
        </w:rPr>
        <w:t xml:space="preserve"> </w:t>
      </w:r>
      <w:proofErr w:type="spellStart"/>
      <w:r w:rsidRPr="00B70019">
        <w:rPr>
          <w:rFonts w:ascii="Tahoma" w:hAnsi="Tahoma" w:cs="Tahoma"/>
          <w:bCs/>
          <w:i/>
          <w:iCs/>
          <w:sz w:val="22"/>
          <w:szCs w:val="22"/>
        </w:rPr>
        <w:t>numbers</w:t>
      </w:r>
      <w:proofErr w:type="spellEnd"/>
      <w:r w:rsidRPr="00B70019">
        <w:rPr>
          <w:rFonts w:ascii="Tahoma" w:hAnsi="Tahoma" w:cs="Tahoma"/>
          <w:bCs/>
          <w:sz w:val="22"/>
          <w:szCs w:val="22"/>
        </w:rPr>
        <w:t>) ir kiekiai.</w:t>
      </w:r>
    </w:p>
    <w:p w14:paraId="5E25BC2B" w14:textId="16C05948" w:rsidR="00B56B79" w:rsidRPr="00D84DE4" w:rsidRDefault="00394528" w:rsidP="00D84DE4">
      <w:pPr>
        <w:pStyle w:val="ListParagraph"/>
        <w:numPr>
          <w:ilvl w:val="0"/>
          <w:numId w:val="21"/>
        </w:numPr>
        <w:tabs>
          <w:tab w:val="left" w:pos="709"/>
          <w:tab w:val="left" w:pos="851"/>
        </w:tabs>
        <w:spacing w:before="120"/>
        <w:ind w:left="0" w:firstLine="567"/>
        <w:rPr>
          <w:rFonts w:ascii="Tahoma" w:hAnsi="Tahoma" w:cs="Tahoma"/>
          <w:sz w:val="22"/>
          <w:szCs w:val="22"/>
        </w:rPr>
      </w:pPr>
      <w:r>
        <w:rPr>
          <w:rFonts w:ascii="Tahoma" w:hAnsi="Tahoma" w:cs="Tahoma"/>
          <w:bCs/>
          <w:sz w:val="22"/>
          <w:szCs w:val="22"/>
        </w:rPr>
        <w:t xml:space="preserve">Tiekėjas </w:t>
      </w:r>
      <w:r w:rsidRPr="00394528">
        <w:rPr>
          <w:rFonts w:ascii="Tahoma" w:hAnsi="Tahoma" w:cs="Tahoma"/>
          <w:b/>
          <w:sz w:val="22"/>
          <w:szCs w:val="22"/>
        </w:rPr>
        <w:t>kartu su pasiūlymu turi pateikti</w:t>
      </w:r>
      <w:r>
        <w:rPr>
          <w:rFonts w:ascii="Tahoma" w:hAnsi="Tahoma" w:cs="Tahoma"/>
          <w:b/>
          <w:sz w:val="22"/>
          <w:szCs w:val="22"/>
        </w:rPr>
        <w:t xml:space="preserve"> </w:t>
      </w:r>
      <w:r w:rsidRPr="00394528">
        <w:rPr>
          <w:rFonts w:ascii="Tahoma" w:hAnsi="Tahoma" w:cs="Tahoma"/>
          <w:bCs/>
          <w:sz w:val="22"/>
          <w:szCs w:val="22"/>
        </w:rPr>
        <w:t>dokumentą arba</w:t>
      </w:r>
      <w:r>
        <w:rPr>
          <w:rFonts w:ascii="Tahoma" w:hAnsi="Tahoma" w:cs="Tahoma"/>
          <w:b/>
          <w:sz w:val="22"/>
          <w:szCs w:val="22"/>
        </w:rPr>
        <w:t xml:space="preserve"> </w:t>
      </w:r>
      <w:r w:rsidRPr="00394528">
        <w:rPr>
          <w:rFonts w:ascii="Tahoma" w:hAnsi="Tahoma" w:cs="Tahoma"/>
          <w:bCs/>
          <w:sz w:val="22"/>
          <w:szCs w:val="22"/>
        </w:rPr>
        <w:t>nuorodą į sertifikatą išdavusios institucijos internetinę svetainę</w:t>
      </w:r>
      <w:r>
        <w:rPr>
          <w:rFonts w:ascii="Tahoma" w:hAnsi="Tahoma" w:cs="Tahoma"/>
          <w:bCs/>
          <w:sz w:val="22"/>
          <w:szCs w:val="22"/>
        </w:rPr>
        <w:t xml:space="preserve">, kurioje nurodoma jog </w:t>
      </w:r>
      <w:r>
        <w:rPr>
          <w:rFonts w:ascii="Tahoma" w:hAnsi="Tahoma" w:cs="Tahoma"/>
          <w:sz w:val="22"/>
        </w:rPr>
        <w:t>siūlomas Įrenginys</w:t>
      </w:r>
      <w:r w:rsidRPr="00B70019">
        <w:rPr>
          <w:rFonts w:ascii="Tahoma" w:hAnsi="Tahoma" w:cs="Tahoma"/>
          <w:sz w:val="22"/>
        </w:rPr>
        <w:t xml:space="preserve"> turi atitikti ne mažesnį kaip FIPS 140-3 </w:t>
      </w:r>
      <w:proofErr w:type="spellStart"/>
      <w:r w:rsidRPr="00B70019">
        <w:rPr>
          <w:rFonts w:ascii="Tahoma" w:hAnsi="Tahoma" w:cs="Tahoma"/>
          <w:sz w:val="22"/>
        </w:rPr>
        <w:t>level</w:t>
      </w:r>
      <w:proofErr w:type="spellEnd"/>
      <w:r w:rsidRPr="00B70019">
        <w:rPr>
          <w:rFonts w:ascii="Tahoma" w:hAnsi="Tahoma" w:cs="Tahoma"/>
          <w:sz w:val="22"/>
        </w:rPr>
        <w:t xml:space="preserve"> 3 sertifikavimo lygį taikant apsaugos profilį EN 419 221-5</w:t>
      </w:r>
      <w:r>
        <w:rPr>
          <w:rFonts w:ascii="Tahoma" w:hAnsi="Tahoma" w:cs="Tahoma"/>
          <w:sz w:val="22"/>
        </w:rPr>
        <w:t>.</w:t>
      </w:r>
    </w:p>
    <w:p w14:paraId="1EA003BB" w14:textId="011A34B2" w:rsidR="007F415C" w:rsidRPr="00B70019" w:rsidRDefault="007F415C" w:rsidP="00D84DE4">
      <w:pPr>
        <w:pStyle w:val="ListParagraph"/>
        <w:numPr>
          <w:ilvl w:val="0"/>
          <w:numId w:val="21"/>
        </w:numPr>
        <w:tabs>
          <w:tab w:val="left" w:pos="709"/>
          <w:tab w:val="left" w:pos="851"/>
        </w:tabs>
        <w:spacing w:before="120"/>
        <w:ind w:left="0" w:firstLine="567"/>
        <w:rPr>
          <w:rFonts w:ascii="Tahoma" w:hAnsi="Tahoma" w:cs="Tahoma"/>
          <w:iCs/>
          <w:sz w:val="22"/>
          <w:szCs w:val="22"/>
        </w:rPr>
      </w:pPr>
      <w:r w:rsidRPr="00B70019">
        <w:rPr>
          <w:rFonts w:ascii="Tahoma" w:hAnsi="Tahoma" w:cs="Tahoma"/>
          <w:iCs/>
          <w:sz w:val="22"/>
          <w:szCs w:val="22"/>
        </w:rPr>
        <w:t xml:space="preserve">Tiekėjo siūlomos </w:t>
      </w:r>
      <w:r w:rsidR="00AF476D" w:rsidRPr="00B70019">
        <w:rPr>
          <w:rFonts w:ascii="Tahoma" w:hAnsi="Tahoma" w:cs="Tahoma"/>
          <w:iCs/>
          <w:sz w:val="22"/>
          <w:szCs w:val="22"/>
        </w:rPr>
        <w:t>P</w:t>
      </w:r>
      <w:r w:rsidRPr="00B70019">
        <w:rPr>
          <w:rFonts w:ascii="Tahoma" w:hAnsi="Tahoma" w:cs="Tahoma"/>
          <w:iCs/>
          <w:sz w:val="22"/>
          <w:szCs w:val="22"/>
        </w:rPr>
        <w:t>rekės</w:t>
      </w:r>
      <w:r w:rsidRPr="00B70019">
        <w:rPr>
          <w:rStyle w:val="FootnoteReference"/>
          <w:rFonts w:ascii="Tahoma" w:hAnsi="Tahoma" w:cs="Tahoma"/>
          <w:iCs/>
          <w:sz w:val="22"/>
          <w:szCs w:val="22"/>
        </w:rPr>
        <w:footnoteReference w:id="1"/>
      </w:r>
      <w:r w:rsidRPr="00B70019">
        <w:rPr>
          <w:rFonts w:ascii="Tahoma" w:hAnsi="Tahoma" w:cs="Tahoma"/>
          <w:iCs/>
          <w:sz w:val="22"/>
          <w:szCs w:val="22"/>
        </w:rPr>
        <w:t xml:space="preserve"> (įskaitant jų gamintojus), paslaugos</w:t>
      </w:r>
      <w:r w:rsidRPr="00B70019">
        <w:rPr>
          <w:rStyle w:val="FootnoteReference"/>
          <w:rFonts w:ascii="Tahoma" w:hAnsi="Tahoma" w:cs="Tahoma"/>
          <w:iCs/>
          <w:sz w:val="22"/>
          <w:szCs w:val="22"/>
        </w:rPr>
        <w:footnoteReference w:id="2"/>
      </w:r>
      <w:r w:rsidRPr="00B70019">
        <w:rPr>
          <w:rFonts w:ascii="Tahoma" w:hAnsi="Tahoma" w:cs="Tahoma"/>
          <w:iCs/>
          <w:sz w:val="22"/>
          <w:szCs w:val="22"/>
        </w:rPr>
        <w:t xml:space="preserve"> ar darbai</w:t>
      </w:r>
      <w:r w:rsidRPr="00B70019">
        <w:rPr>
          <w:rStyle w:val="FootnoteReference"/>
          <w:rFonts w:ascii="Tahoma" w:hAnsi="Tahoma" w:cs="Tahoma"/>
          <w:iCs/>
          <w:sz w:val="22"/>
          <w:szCs w:val="22"/>
        </w:rPr>
        <w:footnoteReference w:id="3"/>
      </w:r>
      <w:r w:rsidRPr="00B70019">
        <w:rPr>
          <w:rFonts w:ascii="Tahoma" w:hAnsi="Tahoma" w:cs="Tahoma"/>
          <w:iCs/>
          <w:sz w:val="22"/>
          <w:szCs w:val="22"/>
        </w:rPr>
        <w:t xml:space="preserve"> neturi kelti grėsmės nacionaliniam saugumui. Tiekėjas teikdamas ir pasirašydamas pasiūlymą patvirtina, kad jo siūlomas prekės</w:t>
      </w:r>
      <w:r w:rsidRPr="00B70019">
        <w:rPr>
          <w:rStyle w:val="FootnoteReference"/>
          <w:rFonts w:ascii="Tahoma" w:hAnsi="Tahoma" w:cs="Tahoma"/>
          <w:iCs/>
          <w:sz w:val="22"/>
          <w:szCs w:val="22"/>
        </w:rPr>
        <w:footnoteReference w:id="4"/>
      </w:r>
      <w:r w:rsidRPr="00B70019">
        <w:rPr>
          <w:rFonts w:ascii="Tahoma" w:hAnsi="Tahoma" w:cs="Tahoma"/>
          <w:iCs/>
          <w:sz w:val="22"/>
          <w:szCs w:val="22"/>
        </w:rPr>
        <w:t xml:space="preserve"> (įskaitant jų gamintojus), paslaugos</w:t>
      </w:r>
      <w:r w:rsidRPr="00B70019">
        <w:rPr>
          <w:rStyle w:val="FootnoteReference"/>
          <w:rFonts w:ascii="Tahoma" w:hAnsi="Tahoma" w:cs="Tahoma"/>
          <w:iCs/>
          <w:sz w:val="22"/>
          <w:szCs w:val="22"/>
        </w:rPr>
        <w:footnoteReference w:id="5"/>
      </w:r>
      <w:r w:rsidRPr="00B70019">
        <w:rPr>
          <w:rFonts w:ascii="Tahoma" w:hAnsi="Tahoma" w:cs="Tahoma"/>
          <w:iCs/>
          <w:sz w:val="22"/>
          <w:szCs w:val="22"/>
        </w:rPr>
        <w:t xml:space="preserve"> ir (ar) darbai</w:t>
      </w:r>
      <w:r w:rsidRPr="00B70019">
        <w:rPr>
          <w:rStyle w:val="FootnoteReference"/>
          <w:rFonts w:ascii="Tahoma" w:hAnsi="Tahoma" w:cs="Tahoma"/>
          <w:iCs/>
          <w:sz w:val="22"/>
          <w:szCs w:val="22"/>
        </w:rPr>
        <w:footnoteReference w:id="6"/>
      </w:r>
      <w:r w:rsidRPr="00B70019">
        <w:rPr>
          <w:rFonts w:ascii="Tahoma" w:hAnsi="Tahoma" w:cs="Tahoma"/>
          <w:iCs/>
          <w:sz w:val="22"/>
          <w:szCs w:val="22"/>
        </w:rPr>
        <w:t xml:space="preserve"> nekelia grėsmės nacionaliniam saugumui. </w:t>
      </w:r>
    </w:p>
    <w:p w14:paraId="5F3E63FC" w14:textId="77777777" w:rsidR="007F1043" w:rsidRPr="00D84DE4" w:rsidRDefault="00AF476D" w:rsidP="00D84DE4">
      <w:pPr>
        <w:pStyle w:val="ListParagraph"/>
        <w:numPr>
          <w:ilvl w:val="0"/>
          <w:numId w:val="21"/>
        </w:numPr>
        <w:tabs>
          <w:tab w:val="left" w:pos="709"/>
          <w:tab w:val="left" w:pos="851"/>
        </w:tabs>
        <w:spacing w:before="120"/>
        <w:ind w:left="0" w:firstLine="567"/>
        <w:rPr>
          <w:rFonts w:ascii="Tahoma" w:hAnsi="Tahoma" w:cs="Tahoma"/>
          <w:iCs/>
          <w:sz w:val="22"/>
          <w:szCs w:val="22"/>
        </w:rPr>
      </w:pPr>
      <w:r w:rsidRPr="00D84DE4">
        <w:rPr>
          <w:rFonts w:ascii="Tahoma" w:hAnsi="Tahoma" w:cs="Tahoma"/>
          <w:iCs/>
          <w:sz w:val="22"/>
          <w:szCs w:val="22"/>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26D58588" w14:textId="7A599FAF" w:rsidR="0052383D" w:rsidRPr="00D84DE4" w:rsidRDefault="007F415C" w:rsidP="00D84DE4">
      <w:pPr>
        <w:pStyle w:val="ListParagraph"/>
        <w:numPr>
          <w:ilvl w:val="0"/>
          <w:numId w:val="21"/>
        </w:numPr>
        <w:tabs>
          <w:tab w:val="left" w:pos="709"/>
          <w:tab w:val="left" w:pos="851"/>
        </w:tabs>
        <w:spacing w:before="120"/>
        <w:ind w:left="0" w:firstLine="567"/>
        <w:rPr>
          <w:rFonts w:ascii="Tahoma" w:hAnsi="Tahoma" w:cs="Tahoma"/>
          <w:iCs/>
        </w:rPr>
      </w:pPr>
      <w:r w:rsidRPr="00D84DE4">
        <w:rPr>
          <w:rFonts w:ascii="Tahoma" w:hAnsi="Tahoma" w:cs="Tahoma"/>
          <w:iCs/>
          <w:sz w:val="22"/>
          <w:szCs w:val="22"/>
        </w:rPr>
        <w:lastRenderedPageBreak/>
        <w:t xml:space="preserve">Jeigu </w:t>
      </w:r>
      <w:r w:rsidR="00AF476D" w:rsidRPr="00D84DE4">
        <w:rPr>
          <w:rFonts w:ascii="Tahoma" w:hAnsi="Tahoma" w:cs="Tahoma"/>
          <w:iCs/>
          <w:sz w:val="22"/>
          <w:szCs w:val="22"/>
        </w:rPr>
        <w:t>P</w:t>
      </w:r>
      <w:r w:rsidRPr="00D84DE4">
        <w:rPr>
          <w:rFonts w:ascii="Tahoma" w:hAnsi="Tahoma" w:cs="Tahoma"/>
          <w:iCs/>
          <w:sz w:val="22"/>
          <w:szCs w:val="22"/>
        </w:rPr>
        <w:t>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bookmarkEnd w:id="0"/>
    <w:p w14:paraId="417A8414" w14:textId="77777777" w:rsidR="000B15AE" w:rsidRPr="00D84DE4" w:rsidRDefault="000B15AE" w:rsidP="00D84DE4">
      <w:pPr>
        <w:rPr>
          <w:rFonts w:ascii="Tahoma" w:hAnsi="Tahoma" w:cs="Tahoma"/>
        </w:rPr>
      </w:pPr>
    </w:p>
    <w:p w14:paraId="22AE4F11" w14:textId="0CA8B287" w:rsidR="00DC773D" w:rsidRPr="00D84DE4" w:rsidRDefault="00772EE8" w:rsidP="002414DA">
      <w:pPr>
        <w:pStyle w:val="ListParagraph"/>
        <w:numPr>
          <w:ilvl w:val="0"/>
          <w:numId w:val="24"/>
        </w:numPr>
        <w:tabs>
          <w:tab w:val="left" w:pos="426"/>
          <w:tab w:val="left" w:pos="2410"/>
        </w:tabs>
        <w:ind w:left="0" w:firstLine="0"/>
        <w:jc w:val="center"/>
        <w:rPr>
          <w:rFonts w:ascii="Tahoma" w:hAnsi="Tahoma" w:cs="Tahoma"/>
          <w:b/>
          <w:sz w:val="22"/>
          <w:szCs w:val="22"/>
        </w:rPr>
      </w:pPr>
      <w:r w:rsidRPr="00772EE8">
        <w:rPr>
          <w:rFonts w:ascii="Tahoma" w:hAnsi="Tahoma" w:cs="Tahoma"/>
          <w:b/>
          <w:sz w:val="22"/>
          <w:szCs w:val="22"/>
        </w:rPr>
        <w:t>TECHNINIAI REIKALAVIMAI</w:t>
      </w:r>
    </w:p>
    <w:p w14:paraId="3FC39090" w14:textId="77777777" w:rsidR="00913657" w:rsidRPr="00D84DE4" w:rsidRDefault="00913657" w:rsidP="00D84DE4">
      <w:pPr>
        <w:pStyle w:val="ListParagraph"/>
        <w:rPr>
          <w:rFonts w:ascii="Tahoma" w:hAnsi="Tahoma" w:cs="Tahoma"/>
          <w:b/>
          <w:sz w:val="22"/>
          <w:szCs w:val="22"/>
        </w:rPr>
      </w:pPr>
    </w:p>
    <w:p w14:paraId="4BED7648" w14:textId="4CC7D6AF" w:rsidR="00913657" w:rsidRPr="00D84DE4" w:rsidRDefault="00913657" w:rsidP="00D84DE4">
      <w:pPr>
        <w:pStyle w:val="ListParagraph"/>
        <w:numPr>
          <w:ilvl w:val="0"/>
          <w:numId w:val="21"/>
        </w:numPr>
        <w:rPr>
          <w:rFonts w:ascii="Tahoma" w:hAnsi="Tahoma" w:cs="Tahoma"/>
          <w:b/>
        </w:rPr>
      </w:pPr>
      <w:r w:rsidRPr="00793AAC">
        <w:rPr>
          <w:rFonts w:ascii="Tahoma" w:eastAsia="Calibri" w:hAnsi="Tahoma" w:cs="Tahoma"/>
          <w:sz w:val="22"/>
          <w:szCs w:val="22"/>
        </w:rPr>
        <w:t>Žemiau pateikiami perkamai Įrangai taikomi techniniai reikalavimai:</w:t>
      </w:r>
    </w:p>
    <w:p w14:paraId="51855F41" w14:textId="6ACA47EC" w:rsidR="00913657" w:rsidRPr="00D84DE4" w:rsidRDefault="00913657" w:rsidP="002B2044">
      <w:pPr>
        <w:pStyle w:val="ListParagraph"/>
        <w:rPr>
          <w:rFonts w:ascii="Tahoma" w:hAnsi="Tahoma" w:cs="Tahoma"/>
          <w:sz w:val="22"/>
          <w:szCs w:val="22"/>
        </w:rPr>
      </w:pPr>
      <w:bookmarkStart w:id="1" w:name="_Hlk180052915"/>
    </w:p>
    <w:p w14:paraId="0DEBFCDB" w14:textId="1ADB61AD" w:rsidR="00913657" w:rsidRPr="00D84DE4" w:rsidRDefault="004C6707" w:rsidP="00D84DE4">
      <w:pPr>
        <w:pStyle w:val="ListParagraph"/>
        <w:jc w:val="right"/>
        <w:rPr>
          <w:rFonts w:ascii="Tahoma" w:hAnsi="Tahoma" w:cs="Tahoma"/>
        </w:rPr>
      </w:pPr>
      <w:r w:rsidRPr="00D84DE4">
        <w:rPr>
          <w:rFonts w:ascii="Tahoma" w:hAnsi="Tahoma" w:cs="Tahoma"/>
          <w:sz w:val="22"/>
          <w:szCs w:val="22"/>
        </w:rPr>
        <w:t>(1 lentelė)</w:t>
      </w:r>
    </w:p>
    <w:tbl>
      <w:tblPr>
        <w:tblW w:w="10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2748"/>
        <w:gridCol w:w="6748"/>
      </w:tblGrid>
      <w:tr w:rsidR="00E24A5A" w:rsidRPr="00B70019" w14:paraId="64F7966F" w14:textId="77777777" w:rsidTr="003E1FBD">
        <w:tc>
          <w:tcPr>
            <w:tcW w:w="993" w:type="dxa"/>
            <w:vAlign w:val="center"/>
          </w:tcPr>
          <w:p w14:paraId="17E92AD9" w14:textId="77777777" w:rsidR="00E24A5A" w:rsidRPr="00B70019" w:rsidRDefault="00E24A5A">
            <w:pPr>
              <w:jc w:val="center"/>
              <w:rPr>
                <w:rFonts w:ascii="Tahoma" w:hAnsi="Tahoma" w:cs="Tahoma"/>
                <w:b/>
              </w:rPr>
            </w:pPr>
            <w:bookmarkStart w:id="2" w:name="_Hlk180071799"/>
            <w:bookmarkEnd w:id="1"/>
            <w:r w:rsidRPr="00B70019">
              <w:rPr>
                <w:rFonts w:ascii="Tahoma" w:hAnsi="Tahoma" w:cs="Tahoma"/>
                <w:b/>
              </w:rPr>
              <w:t>Eil. Nr.</w:t>
            </w:r>
          </w:p>
        </w:tc>
        <w:tc>
          <w:tcPr>
            <w:tcW w:w="2748" w:type="dxa"/>
            <w:vAlign w:val="center"/>
          </w:tcPr>
          <w:p w14:paraId="671D7E0D" w14:textId="77777777" w:rsidR="00E24A5A" w:rsidRPr="00B70019" w:rsidRDefault="00E24A5A">
            <w:pPr>
              <w:jc w:val="center"/>
              <w:rPr>
                <w:rFonts w:ascii="Tahoma" w:hAnsi="Tahoma" w:cs="Tahoma"/>
                <w:b/>
                <w:bCs/>
                <w:color w:val="000000"/>
              </w:rPr>
            </w:pPr>
            <w:r w:rsidRPr="00B70019">
              <w:rPr>
                <w:rFonts w:ascii="Tahoma" w:hAnsi="Tahoma" w:cs="Tahoma"/>
                <w:b/>
                <w:bCs/>
                <w:color w:val="000000"/>
              </w:rPr>
              <w:t>Charakteristikos pavadinimas</w:t>
            </w:r>
          </w:p>
        </w:tc>
        <w:tc>
          <w:tcPr>
            <w:tcW w:w="6748" w:type="dxa"/>
            <w:vAlign w:val="center"/>
          </w:tcPr>
          <w:p w14:paraId="7179B3E7" w14:textId="7C43708E" w:rsidR="00E24A5A" w:rsidRPr="00B70019" w:rsidRDefault="00E24A5A">
            <w:pPr>
              <w:jc w:val="center"/>
              <w:rPr>
                <w:rFonts w:ascii="Tahoma" w:hAnsi="Tahoma" w:cs="Tahoma"/>
                <w:b/>
                <w:color w:val="000000"/>
              </w:rPr>
            </w:pPr>
            <w:r w:rsidRPr="00B70019">
              <w:rPr>
                <w:rFonts w:ascii="Tahoma" w:hAnsi="Tahoma" w:cs="Tahoma"/>
                <w:b/>
                <w:bCs/>
                <w:color w:val="000000"/>
              </w:rPr>
              <w:t>Reikalaujama parametro reikšmė</w:t>
            </w:r>
            <w:r w:rsidR="00C2717D" w:rsidRPr="00B70019">
              <w:rPr>
                <w:rFonts w:ascii="Tahoma" w:hAnsi="Tahoma" w:cs="Tahoma"/>
                <w:b/>
                <w:bCs/>
                <w:color w:val="000000"/>
              </w:rPr>
              <w:br/>
            </w:r>
            <w:r w:rsidR="00C2717D" w:rsidRPr="00B70019">
              <w:rPr>
                <w:rFonts w:ascii="Tahoma" w:hAnsi="Tahoma" w:cs="Tahoma"/>
                <w:b/>
                <w:bCs/>
              </w:rPr>
              <w:t>(</w:t>
            </w:r>
            <w:r w:rsidR="000E7E73" w:rsidRPr="00B70019">
              <w:rPr>
                <w:rFonts w:ascii="Tahoma" w:hAnsi="Tahoma" w:cs="Tahoma"/>
                <w:b/>
                <w:bCs/>
              </w:rPr>
              <w:t>vien</w:t>
            </w:r>
            <w:r w:rsidR="00F772DB" w:rsidRPr="00B70019">
              <w:rPr>
                <w:rFonts w:ascii="Tahoma" w:hAnsi="Tahoma" w:cs="Tahoma"/>
                <w:b/>
                <w:bCs/>
              </w:rPr>
              <w:t>am</w:t>
            </w:r>
            <w:r w:rsidR="000E7E73" w:rsidRPr="00B70019">
              <w:rPr>
                <w:rFonts w:ascii="Tahoma" w:hAnsi="Tahoma" w:cs="Tahoma"/>
                <w:b/>
                <w:bCs/>
              </w:rPr>
              <w:t xml:space="preserve"> </w:t>
            </w:r>
            <w:r w:rsidR="00F772DB" w:rsidRPr="00B70019">
              <w:rPr>
                <w:rFonts w:ascii="Tahoma" w:hAnsi="Tahoma" w:cs="Tahoma"/>
                <w:b/>
                <w:bCs/>
              </w:rPr>
              <w:t xml:space="preserve">kriptografinės įrangos </w:t>
            </w:r>
            <w:r w:rsidR="000E7E73" w:rsidRPr="00B70019">
              <w:rPr>
                <w:rFonts w:ascii="Tahoma" w:hAnsi="Tahoma" w:cs="Tahoma"/>
                <w:b/>
                <w:bCs/>
              </w:rPr>
              <w:t>komplektui</w:t>
            </w:r>
            <w:r w:rsidR="00C2717D" w:rsidRPr="00B70019">
              <w:rPr>
                <w:rFonts w:ascii="Tahoma" w:hAnsi="Tahoma" w:cs="Tahoma"/>
                <w:b/>
                <w:bCs/>
              </w:rPr>
              <w:t>)</w:t>
            </w:r>
          </w:p>
        </w:tc>
      </w:tr>
      <w:bookmarkEnd w:id="2"/>
      <w:tr w:rsidR="00E24A5A" w:rsidRPr="00B70019" w14:paraId="664A3469" w14:textId="77777777" w:rsidTr="003E1FBD">
        <w:tc>
          <w:tcPr>
            <w:tcW w:w="993" w:type="dxa"/>
            <w:vAlign w:val="center"/>
          </w:tcPr>
          <w:p w14:paraId="0953015C" w14:textId="309D9803" w:rsidR="00E24A5A" w:rsidRPr="00D84DE4" w:rsidRDefault="00E24A5A"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5067E284" w14:textId="5029ECC3" w:rsidR="00E24A5A" w:rsidRPr="00B70019" w:rsidRDefault="00E24A5A" w:rsidP="00D60FF9">
            <w:pPr>
              <w:shd w:val="clear" w:color="auto" w:fill="FFFFFF"/>
              <w:jc w:val="both"/>
              <w:rPr>
                <w:rFonts w:ascii="Tahoma" w:hAnsi="Tahoma" w:cs="Tahoma"/>
              </w:rPr>
            </w:pPr>
            <w:r w:rsidRPr="00B70019">
              <w:rPr>
                <w:rFonts w:ascii="Tahoma" w:hAnsi="Tahoma" w:cs="Tahoma"/>
              </w:rPr>
              <w:t>Įrengini</w:t>
            </w:r>
            <w:r w:rsidR="005D7258" w:rsidRPr="00B70019">
              <w:rPr>
                <w:rFonts w:ascii="Tahoma" w:hAnsi="Tahoma" w:cs="Tahoma"/>
              </w:rPr>
              <w:t>o</w:t>
            </w:r>
            <w:r w:rsidRPr="00B70019">
              <w:rPr>
                <w:rFonts w:ascii="Tahoma" w:hAnsi="Tahoma" w:cs="Tahoma"/>
              </w:rPr>
              <w:t xml:space="preserve"> </w:t>
            </w:r>
            <w:r w:rsidR="005D7258" w:rsidRPr="00B70019">
              <w:rPr>
                <w:rFonts w:ascii="Tahoma" w:hAnsi="Tahoma" w:cs="Tahoma"/>
              </w:rPr>
              <w:t>aprašymas</w:t>
            </w:r>
          </w:p>
        </w:tc>
        <w:tc>
          <w:tcPr>
            <w:tcW w:w="6748" w:type="dxa"/>
            <w:vAlign w:val="center"/>
          </w:tcPr>
          <w:p w14:paraId="15E4DAC7" w14:textId="29C63402" w:rsidR="00F16630" w:rsidRPr="00B70019" w:rsidRDefault="00E24A5A" w:rsidP="00D60FF9">
            <w:pPr>
              <w:shd w:val="clear" w:color="auto" w:fill="FFFFFF"/>
              <w:spacing w:after="0"/>
              <w:jc w:val="both"/>
              <w:rPr>
                <w:rFonts w:ascii="Tahoma" w:hAnsi="Tahoma" w:cs="Tahoma"/>
              </w:rPr>
            </w:pPr>
            <w:r w:rsidRPr="00B70019">
              <w:rPr>
                <w:rFonts w:ascii="Tahoma" w:hAnsi="Tahoma" w:cs="Tahoma"/>
              </w:rPr>
              <w:t>Turi būti siūlom</w:t>
            </w:r>
            <w:r w:rsidR="00837FE0" w:rsidRPr="00B70019">
              <w:rPr>
                <w:rFonts w:ascii="Tahoma" w:hAnsi="Tahoma" w:cs="Tahoma"/>
              </w:rPr>
              <w:t>as</w:t>
            </w:r>
            <w:r w:rsidRPr="00B70019">
              <w:rPr>
                <w:rFonts w:ascii="Tahoma" w:hAnsi="Tahoma" w:cs="Tahoma"/>
              </w:rPr>
              <w:t xml:space="preserve"> </w:t>
            </w:r>
            <w:bookmarkStart w:id="3" w:name="_Hlk185233634"/>
            <w:r w:rsidRPr="00B70019">
              <w:rPr>
                <w:rFonts w:ascii="Tahoma" w:hAnsi="Tahoma" w:cs="Tahoma"/>
              </w:rPr>
              <w:t>specializuot</w:t>
            </w:r>
            <w:r w:rsidR="00837FE0" w:rsidRPr="00B70019">
              <w:rPr>
                <w:rFonts w:ascii="Tahoma" w:hAnsi="Tahoma" w:cs="Tahoma"/>
              </w:rPr>
              <w:t>as</w:t>
            </w:r>
            <w:r w:rsidRPr="00B70019">
              <w:rPr>
                <w:rFonts w:ascii="Tahoma" w:hAnsi="Tahoma" w:cs="Tahoma"/>
              </w:rPr>
              <w:t xml:space="preserve"> kriptografini</w:t>
            </w:r>
            <w:r w:rsidR="00837FE0" w:rsidRPr="00B70019">
              <w:rPr>
                <w:rFonts w:ascii="Tahoma" w:hAnsi="Tahoma" w:cs="Tahoma"/>
              </w:rPr>
              <w:t>s</w:t>
            </w:r>
            <w:r w:rsidRPr="00B70019">
              <w:rPr>
                <w:rFonts w:ascii="Tahoma" w:hAnsi="Tahoma" w:cs="Tahoma"/>
              </w:rPr>
              <w:t xml:space="preserve"> </w:t>
            </w:r>
            <w:r w:rsidRPr="00B70019">
              <w:rPr>
                <w:rFonts w:ascii="Tahoma" w:eastAsia="TimesNewRomanPSMT" w:hAnsi="Tahoma" w:cs="Tahoma"/>
              </w:rPr>
              <w:t>įrengin</w:t>
            </w:r>
            <w:r w:rsidR="00837FE0" w:rsidRPr="00B70019">
              <w:rPr>
                <w:rFonts w:ascii="Tahoma" w:eastAsia="TimesNewRomanPSMT" w:hAnsi="Tahoma" w:cs="Tahoma"/>
              </w:rPr>
              <w:t>ys</w:t>
            </w:r>
            <w:r w:rsidR="005955A0">
              <w:rPr>
                <w:rFonts w:ascii="Tahoma" w:eastAsia="TimesNewRomanPSMT" w:hAnsi="Tahoma" w:cs="Tahoma"/>
              </w:rPr>
              <w:t xml:space="preserve"> (toliau – Įrenginys)</w:t>
            </w:r>
            <w:r w:rsidRPr="00B70019">
              <w:rPr>
                <w:rFonts w:ascii="Tahoma" w:hAnsi="Tahoma" w:cs="Tahoma"/>
              </w:rPr>
              <w:t>, susidedant</w:t>
            </w:r>
            <w:r w:rsidR="00837FE0" w:rsidRPr="00B70019">
              <w:rPr>
                <w:rFonts w:ascii="Tahoma" w:hAnsi="Tahoma" w:cs="Tahoma"/>
              </w:rPr>
              <w:t>i</w:t>
            </w:r>
            <w:r w:rsidRPr="00B70019">
              <w:rPr>
                <w:rFonts w:ascii="Tahoma" w:hAnsi="Tahoma" w:cs="Tahoma"/>
              </w:rPr>
              <w:t>s iš techninės</w:t>
            </w:r>
            <w:r w:rsidR="00F16630" w:rsidRPr="00B70019">
              <w:rPr>
                <w:rFonts w:ascii="Tahoma" w:hAnsi="Tahoma" w:cs="Tahoma"/>
              </w:rPr>
              <w:t xml:space="preserve"> </w:t>
            </w:r>
            <w:r w:rsidR="00F16630" w:rsidRPr="00B70019">
              <w:rPr>
                <w:rFonts w:ascii="Tahoma" w:eastAsia="TimesNewRomanPSMT" w:hAnsi="Tahoma" w:cs="Tahoma"/>
              </w:rPr>
              <w:t>(PCI HSM, kortelių skaitytuvas)</w:t>
            </w:r>
            <w:r w:rsidRPr="00B70019">
              <w:rPr>
                <w:rFonts w:ascii="Tahoma" w:hAnsi="Tahoma" w:cs="Tahoma"/>
              </w:rPr>
              <w:t xml:space="preserve"> bei programinės įrangos</w:t>
            </w:r>
            <w:r w:rsidR="00F16630" w:rsidRPr="00B70019">
              <w:rPr>
                <w:rFonts w:ascii="Tahoma" w:hAnsi="Tahoma" w:cs="Tahoma"/>
              </w:rPr>
              <w:t xml:space="preserve"> (</w:t>
            </w:r>
            <w:proofErr w:type="spellStart"/>
            <w:r w:rsidR="00F16630" w:rsidRPr="00B70019">
              <w:rPr>
                <w:rFonts w:ascii="Tahoma" w:hAnsi="Tahoma" w:cs="Tahoma"/>
              </w:rPr>
              <w:t>Security</w:t>
            </w:r>
            <w:proofErr w:type="spellEnd"/>
            <w:r w:rsidR="00F16630" w:rsidRPr="00B70019">
              <w:rPr>
                <w:rFonts w:ascii="Tahoma" w:hAnsi="Tahoma" w:cs="Tahoma"/>
              </w:rPr>
              <w:t xml:space="preserve"> </w:t>
            </w:r>
            <w:proofErr w:type="spellStart"/>
            <w:r w:rsidR="00F16630" w:rsidRPr="00B70019">
              <w:rPr>
                <w:rFonts w:ascii="Tahoma" w:hAnsi="Tahoma" w:cs="Tahoma"/>
              </w:rPr>
              <w:t>World</w:t>
            </w:r>
            <w:proofErr w:type="spellEnd"/>
            <w:r w:rsidR="00F16630" w:rsidRPr="00B70019">
              <w:rPr>
                <w:rFonts w:ascii="Tahoma" w:hAnsi="Tahoma" w:cs="Tahoma"/>
              </w:rPr>
              <w:t xml:space="preserve"> PĮ</w:t>
            </w:r>
            <w:r w:rsidR="0009050E">
              <w:rPr>
                <w:rFonts w:ascii="Tahoma" w:hAnsi="Tahoma" w:cs="Tahoma"/>
              </w:rPr>
              <w:t xml:space="preserve"> arba lygiavertė</w:t>
            </w:r>
            <w:r w:rsidR="00F16630" w:rsidRPr="00B70019">
              <w:rPr>
                <w:rFonts w:ascii="Tahoma" w:hAnsi="Tahoma" w:cs="Tahoma"/>
              </w:rPr>
              <w:t>)</w:t>
            </w:r>
            <w:r w:rsidR="00B51FB4" w:rsidRPr="00B70019">
              <w:rPr>
                <w:rFonts w:ascii="Tahoma" w:hAnsi="Tahoma" w:cs="Tahoma"/>
              </w:rPr>
              <w:t xml:space="preserve"> bei </w:t>
            </w:r>
            <w:bookmarkEnd w:id="3"/>
            <w:r w:rsidR="00B51FB4" w:rsidRPr="00B70019">
              <w:rPr>
                <w:rFonts w:ascii="Tahoma" w:hAnsi="Tahoma" w:cs="Tahoma"/>
              </w:rPr>
              <w:t>kitų komplektuojamų komponentų, kurie sudarytų vientisą sprendimą</w:t>
            </w:r>
            <w:r w:rsidR="00CF49A5">
              <w:rPr>
                <w:rFonts w:ascii="Tahoma" w:hAnsi="Tahoma" w:cs="Tahoma"/>
              </w:rPr>
              <w:t xml:space="preserve"> (toliau – sprendimas)</w:t>
            </w:r>
            <w:r w:rsidR="00F16630" w:rsidRPr="00B70019">
              <w:rPr>
                <w:rFonts w:ascii="Tahoma" w:hAnsi="Tahoma" w:cs="Tahoma"/>
              </w:rPr>
              <w:t xml:space="preserve">: </w:t>
            </w:r>
          </w:p>
          <w:p w14:paraId="541D31C9" w14:textId="28DD805C" w:rsidR="00E24A5A" w:rsidRPr="00B70019" w:rsidRDefault="00117265" w:rsidP="002D08BE">
            <w:pPr>
              <w:pStyle w:val="ListParagraph"/>
              <w:numPr>
                <w:ilvl w:val="0"/>
                <w:numId w:val="23"/>
              </w:numPr>
              <w:shd w:val="clear" w:color="auto" w:fill="FFFFFF"/>
              <w:rPr>
                <w:rFonts w:ascii="Tahoma" w:hAnsi="Tahoma" w:cs="Tahoma"/>
                <w:sz w:val="22"/>
                <w:szCs w:val="22"/>
              </w:rPr>
            </w:pPr>
            <w:r w:rsidRPr="00B70019">
              <w:rPr>
                <w:rFonts w:ascii="Tahoma" w:hAnsi="Tahoma" w:cs="Tahoma"/>
                <w:sz w:val="22"/>
                <w:szCs w:val="22"/>
              </w:rPr>
              <w:t>sprendimas</w:t>
            </w:r>
            <w:r w:rsidR="00F16630" w:rsidRPr="00B70019">
              <w:rPr>
                <w:rFonts w:ascii="Tahoma" w:hAnsi="Tahoma" w:cs="Tahoma"/>
                <w:sz w:val="22"/>
                <w:szCs w:val="22"/>
              </w:rPr>
              <w:t xml:space="preserve"> pilnai turi veikti viename izoliuotame </w:t>
            </w:r>
            <w:r w:rsidR="00D43833" w:rsidRPr="00B70019">
              <w:rPr>
                <w:rFonts w:ascii="Tahoma" w:hAnsi="Tahoma" w:cs="Tahoma"/>
                <w:sz w:val="22"/>
                <w:szCs w:val="22"/>
              </w:rPr>
              <w:t>t</w:t>
            </w:r>
            <w:r w:rsidR="00D43833">
              <w:rPr>
                <w:rFonts w:ascii="Tahoma" w:hAnsi="Tahoma" w:cs="Tahoma"/>
                <w:sz w:val="22"/>
                <w:szCs w:val="22"/>
              </w:rPr>
              <w:t>ie</w:t>
            </w:r>
            <w:r w:rsidR="00D43833" w:rsidRPr="00B70019">
              <w:rPr>
                <w:rFonts w:ascii="Tahoma" w:hAnsi="Tahoma" w:cs="Tahoma"/>
                <w:sz w:val="22"/>
                <w:szCs w:val="22"/>
              </w:rPr>
              <w:t xml:space="preserve">kėjo </w:t>
            </w:r>
            <w:r w:rsidRPr="00B70019">
              <w:rPr>
                <w:rFonts w:ascii="Tahoma" w:hAnsi="Tahoma" w:cs="Tahoma"/>
                <w:sz w:val="22"/>
                <w:szCs w:val="22"/>
              </w:rPr>
              <w:t xml:space="preserve">pateiktame </w:t>
            </w:r>
            <w:r w:rsidR="00466515" w:rsidRPr="00B70019">
              <w:rPr>
                <w:rFonts w:ascii="Tahoma" w:hAnsi="Tahoma" w:cs="Tahoma"/>
                <w:sz w:val="22"/>
                <w:szCs w:val="22"/>
              </w:rPr>
              <w:t xml:space="preserve">Windows </w:t>
            </w:r>
            <w:r w:rsidR="00CF49A5">
              <w:rPr>
                <w:rFonts w:ascii="Tahoma" w:hAnsi="Tahoma" w:cs="Tahoma"/>
                <w:sz w:val="22"/>
                <w:szCs w:val="22"/>
              </w:rPr>
              <w:t xml:space="preserve">OS </w:t>
            </w:r>
            <w:r w:rsidR="00F16630" w:rsidRPr="00B70019">
              <w:rPr>
                <w:rFonts w:ascii="Tahoma" w:hAnsi="Tahoma" w:cs="Tahoma"/>
                <w:sz w:val="22"/>
                <w:szCs w:val="22"/>
              </w:rPr>
              <w:t xml:space="preserve">serveryje, kuris nėra prijungtas prie tinklo, be papildomų išorinių įrenginių ar kitų </w:t>
            </w:r>
            <w:r w:rsidRPr="00B70019">
              <w:rPr>
                <w:rFonts w:ascii="Tahoma" w:hAnsi="Tahoma" w:cs="Tahoma"/>
                <w:sz w:val="22"/>
                <w:szCs w:val="22"/>
              </w:rPr>
              <w:t>išorinių</w:t>
            </w:r>
            <w:r w:rsidR="00F16630" w:rsidRPr="00B70019">
              <w:rPr>
                <w:rFonts w:ascii="Tahoma" w:hAnsi="Tahoma" w:cs="Tahoma"/>
                <w:sz w:val="22"/>
                <w:szCs w:val="22"/>
              </w:rPr>
              <w:t xml:space="preserve"> komponentų</w:t>
            </w:r>
            <w:r w:rsidR="00CF49A5">
              <w:rPr>
                <w:rFonts w:ascii="Tahoma" w:hAnsi="Tahoma" w:cs="Tahoma"/>
                <w:sz w:val="22"/>
                <w:szCs w:val="22"/>
              </w:rPr>
              <w:t>;</w:t>
            </w:r>
          </w:p>
          <w:p w14:paraId="3D7901E3" w14:textId="03B0666A" w:rsidR="00F16630" w:rsidRPr="00B70019" w:rsidRDefault="00F16630" w:rsidP="002D08BE">
            <w:pPr>
              <w:pStyle w:val="ListParagraph"/>
              <w:numPr>
                <w:ilvl w:val="0"/>
                <w:numId w:val="23"/>
              </w:numPr>
              <w:shd w:val="clear" w:color="auto" w:fill="FFFFFF"/>
              <w:rPr>
                <w:rFonts w:ascii="Tahoma" w:hAnsi="Tahoma" w:cs="Tahoma"/>
                <w:sz w:val="22"/>
                <w:szCs w:val="22"/>
              </w:rPr>
            </w:pPr>
            <w:r w:rsidRPr="00B70019">
              <w:rPr>
                <w:rFonts w:ascii="Tahoma" w:hAnsi="Tahoma" w:cs="Tahoma"/>
                <w:sz w:val="22"/>
                <w:szCs w:val="22"/>
              </w:rPr>
              <w:t xml:space="preserve">sprendimas turi užtikrinti kriptografinių raktų generavimą, apsaugą, valdymą pagal pateiktus reikalavimus, panaudojant </w:t>
            </w:r>
            <w:r w:rsidR="00DC5771">
              <w:rPr>
                <w:rFonts w:ascii="Tahoma" w:hAnsi="Tahoma" w:cs="Tahoma"/>
                <w:sz w:val="22"/>
                <w:szCs w:val="22"/>
              </w:rPr>
              <w:t xml:space="preserve">juos </w:t>
            </w:r>
            <w:r w:rsidR="002D08BE" w:rsidRPr="00B70019">
              <w:rPr>
                <w:rFonts w:ascii="Tahoma" w:hAnsi="Tahoma" w:cs="Tahoma"/>
                <w:sz w:val="22"/>
                <w:szCs w:val="22"/>
              </w:rPr>
              <w:t xml:space="preserve">diegiant </w:t>
            </w:r>
            <w:proofErr w:type="spellStart"/>
            <w:r w:rsidR="002D08BE" w:rsidRPr="00B70019">
              <w:rPr>
                <w:rFonts w:ascii="Tahoma" w:hAnsi="Tahoma" w:cs="Tahoma"/>
                <w:sz w:val="22"/>
                <w:szCs w:val="22"/>
              </w:rPr>
              <w:t>Root</w:t>
            </w:r>
            <w:proofErr w:type="spellEnd"/>
            <w:r w:rsidR="002D08BE" w:rsidRPr="00B70019">
              <w:rPr>
                <w:rFonts w:ascii="Tahoma" w:hAnsi="Tahoma" w:cs="Tahoma"/>
                <w:sz w:val="22"/>
                <w:szCs w:val="22"/>
              </w:rPr>
              <w:t xml:space="preserve"> CA paslaugą</w:t>
            </w:r>
            <w:r w:rsidRPr="00B70019">
              <w:rPr>
                <w:rFonts w:ascii="Tahoma" w:hAnsi="Tahoma" w:cs="Tahoma"/>
                <w:sz w:val="22"/>
                <w:szCs w:val="22"/>
              </w:rPr>
              <w:t xml:space="preserve"> Microsoft </w:t>
            </w:r>
            <w:r w:rsidR="002D08BE" w:rsidRPr="00B70019">
              <w:rPr>
                <w:rFonts w:ascii="Tahoma" w:hAnsi="Tahoma" w:cs="Tahoma"/>
                <w:sz w:val="22"/>
                <w:szCs w:val="22"/>
              </w:rPr>
              <w:t>ADCS (</w:t>
            </w:r>
            <w:proofErr w:type="spellStart"/>
            <w:r w:rsidR="002D08BE" w:rsidRPr="00B70019">
              <w:rPr>
                <w:rFonts w:ascii="Tahoma" w:hAnsi="Tahoma" w:cs="Tahoma"/>
                <w:sz w:val="22"/>
                <w:szCs w:val="22"/>
              </w:rPr>
              <w:t>Active</w:t>
            </w:r>
            <w:proofErr w:type="spellEnd"/>
            <w:r w:rsidR="002D08BE" w:rsidRPr="00B70019">
              <w:rPr>
                <w:rFonts w:ascii="Tahoma" w:hAnsi="Tahoma" w:cs="Tahoma"/>
                <w:sz w:val="22"/>
                <w:szCs w:val="22"/>
              </w:rPr>
              <w:t xml:space="preserve"> </w:t>
            </w:r>
            <w:proofErr w:type="spellStart"/>
            <w:r w:rsidR="002D08BE" w:rsidRPr="00B70019">
              <w:rPr>
                <w:rFonts w:ascii="Tahoma" w:hAnsi="Tahoma" w:cs="Tahoma"/>
                <w:sz w:val="22"/>
                <w:szCs w:val="22"/>
              </w:rPr>
              <w:t>Directory</w:t>
            </w:r>
            <w:proofErr w:type="spellEnd"/>
            <w:r w:rsidR="002D08BE" w:rsidRPr="00B70019">
              <w:rPr>
                <w:rFonts w:ascii="Tahoma" w:hAnsi="Tahoma" w:cs="Tahoma"/>
                <w:sz w:val="22"/>
                <w:szCs w:val="22"/>
              </w:rPr>
              <w:t xml:space="preserve"> </w:t>
            </w:r>
            <w:proofErr w:type="spellStart"/>
            <w:r w:rsidR="002D08BE" w:rsidRPr="00B70019">
              <w:rPr>
                <w:rFonts w:ascii="Tahoma" w:hAnsi="Tahoma" w:cs="Tahoma"/>
                <w:sz w:val="22"/>
                <w:szCs w:val="22"/>
              </w:rPr>
              <w:t>Certificate</w:t>
            </w:r>
            <w:proofErr w:type="spellEnd"/>
            <w:r w:rsidR="002D08BE" w:rsidRPr="00B70019">
              <w:rPr>
                <w:rFonts w:ascii="Tahoma" w:hAnsi="Tahoma" w:cs="Tahoma"/>
                <w:sz w:val="22"/>
                <w:szCs w:val="22"/>
              </w:rPr>
              <w:t xml:space="preserve"> </w:t>
            </w:r>
            <w:proofErr w:type="spellStart"/>
            <w:r w:rsidR="002D08BE" w:rsidRPr="00B70019">
              <w:rPr>
                <w:rFonts w:ascii="Tahoma" w:hAnsi="Tahoma" w:cs="Tahoma"/>
                <w:sz w:val="22"/>
                <w:szCs w:val="22"/>
              </w:rPr>
              <w:t>Services</w:t>
            </w:r>
            <w:proofErr w:type="spellEnd"/>
            <w:r w:rsidR="002D08BE" w:rsidRPr="00B70019">
              <w:rPr>
                <w:rFonts w:ascii="Tahoma" w:hAnsi="Tahoma" w:cs="Tahoma"/>
                <w:sz w:val="22"/>
                <w:szCs w:val="22"/>
              </w:rPr>
              <w:t xml:space="preserve">) platformoje izoliuotame Microsoft Windows Server 2025 </w:t>
            </w:r>
            <w:r w:rsidR="005D6908">
              <w:rPr>
                <w:rFonts w:ascii="Tahoma" w:hAnsi="Tahoma" w:cs="Tahoma"/>
                <w:sz w:val="22"/>
                <w:szCs w:val="22"/>
              </w:rPr>
              <w:t>(</w:t>
            </w:r>
            <w:r w:rsidR="000B0B08">
              <w:rPr>
                <w:rFonts w:ascii="Tahoma" w:hAnsi="Tahoma" w:cs="Tahoma"/>
                <w:sz w:val="22"/>
                <w:szCs w:val="22"/>
              </w:rPr>
              <w:t>ar naujesn</w:t>
            </w:r>
            <w:r w:rsidR="005D6908">
              <w:rPr>
                <w:rFonts w:ascii="Tahoma" w:hAnsi="Tahoma" w:cs="Tahoma"/>
                <w:sz w:val="22"/>
                <w:szCs w:val="22"/>
              </w:rPr>
              <w:t>ės versijos)</w:t>
            </w:r>
            <w:r w:rsidR="000B0B08">
              <w:rPr>
                <w:rFonts w:ascii="Tahoma" w:hAnsi="Tahoma" w:cs="Tahoma"/>
                <w:sz w:val="22"/>
                <w:szCs w:val="22"/>
              </w:rPr>
              <w:t xml:space="preserve"> </w:t>
            </w:r>
            <w:r w:rsidR="002D08BE" w:rsidRPr="00B70019">
              <w:rPr>
                <w:rFonts w:ascii="Tahoma" w:hAnsi="Tahoma" w:cs="Tahoma"/>
                <w:sz w:val="22"/>
                <w:szCs w:val="22"/>
              </w:rPr>
              <w:t>serveryje.</w:t>
            </w:r>
          </w:p>
        </w:tc>
      </w:tr>
      <w:tr w:rsidR="00C97750" w:rsidRPr="00B70019" w14:paraId="3CD4DDA0" w14:textId="77777777" w:rsidTr="003E1FBD">
        <w:tc>
          <w:tcPr>
            <w:tcW w:w="993" w:type="dxa"/>
            <w:vAlign w:val="center"/>
          </w:tcPr>
          <w:p w14:paraId="152CA9BE" w14:textId="36DB4F99" w:rsidR="00C97750" w:rsidRPr="00D84DE4" w:rsidRDefault="00C97750"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6D788B34" w14:textId="258793B0" w:rsidR="00C97750" w:rsidRPr="00B70019" w:rsidRDefault="00C97750" w:rsidP="00D60FF9">
            <w:pPr>
              <w:shd w:val="clear" w:color="auto" w:fill="FFFFFF"/>
              <w:jc w:val="both"/>
              <w:rPr>
                <w:rFonts w:ascii="Tahoma" w:hAnsi="Tahoma" w:cs="Tahoma"/>
              </w:rPr>
            </w:pPr>
            <w:r w:rsidRPr="00B70019">
              <w:rPr>
                <w:rFonts w:ascii="Tahoma" w:hAnsi="Tahoma" w:cs="Tahoma"/>
              </w:rPr>
              <w:t>Įrenginio funkcijos</w:t>
            </w:r>
          </w:p>
        </w:tc>
        <w:tc>
          <w:tcPr>
            <w:tcW w:w="6748" w:type="dxa"/>
            <w:vAlign w:val="center"/>
          </w:tcPr>
          <w:p w14:paraId="06ABC60A" w14:textId="77777777" w:rsidR="00C97750" w:rsidRPr="00B70019" w:rsidRDefault="00C97750" w:rsidP="00D60FF9">
            <w:pPr>
              <w:pStyle w:val="NoSpacing"/>
              <w:rPr>
                <w:rFonts w:ascii="Tahoma" w:hAnsi="Tahoma" w:cs="Tahoma"/>
                <w:b/>
                <w:sz w:val="22"/>
              </w:rPr>
            </w:pPr>
            <w:r w:rsidRPr="00B70019">
              <w:rPr>
                <w:rFonts w:ascii="Tahoma" w:hAnsi="Tahoma" w:cs="Tahoma"/>
                <w:sz w:val="22"/>
              </w:rPr>
              <w:t>Įrenginys turi turėti šias pagrindines funkcijas:</w:t>
            </w:r>
          </w:p>
          <w:p w14:paraId="06D915E0" w14:textId="16898271" w:rsidR="00C97750" w:rsidRPr="00B70019" w:rsidRDefault="00421E27" w:rsidP="00D84DE4">
            <w:pPr>
              <w:pStyle w:val="NoSpacing"/>
              <w:numPr>
                <w:ilvl w:val="0"/>
                <w:numId w:val="25"/>
              </w:numPr>
              <w:spacing w:line="240" w:lineRule="auto"/>
              <w:rPr>
                <w:rFonts w:ascii="Tahoma" w:hAnsi="Tahoma" w:cs="Tahoma"/>
                <w:sz w:val="22"/>
              </w:rPr>
            </w:pPr>
            <w:r>
              <w:rPr>
                <w:rFonts w:ascii="Tahoma" w:hAnsi="Tahoma" w:cs="Tahoma"/>
                <w:sz w:val="22"/>
              </w:rPr>
              <w:t>s</w:t>
            </w:r>
            <w:r w:rsidR="00C97750" w:rsidRPr="00B70019">
              <w:rPr>
                <w:rFonts w:ascii="Tahoma" w:hAnsi="Tahoma" w:cs="Tahoma"/>
                <w:sz w:val="22"/>
              </w:rPr>
              <w:t>augus raktų bei aplikacijų saugojimas ir apdorojimas;</w:t>
            </w:r>
          </w:p>
          <w:p w14:paraId="5128D43E" w14:textId="345DE512" w:rsidR="00C97750" w:rsidRPr="00B70019" w:rsidRDefault="00421E27" w:rsidP="00D84DE4">
            <w:pPr>
              <w:pStyle w:val="NoSpacing"/>
              <w:numPr>
                <w:ilvl w:val="0"/>
                <w:numId w:val="25"/>
              </w:numPr>
              <w:spacing w:line="240" w:lineRule="auto"/>
              <w:rPr>
                <w:rFonts w:ascii="Tahoma" w:hAnsi="Tahoma" w:cs="Tahoma"/>
                <w:sz w:val="22"/>
              </w:rPr>
            </w:pPr>
            <w:r>
              <w:rPr>
                <w:rFonts w:ascii="Tahoma" w:hAnsi="Tahoma" w:cs="Tahoma"/>
                <w:sz w:val="22"/>
              </w:rPr>
              <w:t>k</w:t>
            </w:r>
            <w:r w:rsidR="00C97750" w:rsidRPr="00B70019">
              <w:rPr>
                <w:rFonts w:ascii="Tahoma" w:hAnsi="Tahoma" w:cs="Tahoma"/>
                <w:sz w:val="22"/>
              </w:rPr>
              <w:t xml:space="preserve">riptografinis greitinimas/spartinimas (angl. </w:t>
            </w:r>
            <w:proofErr w:type="spellStart"/>
            <w:r w:rsidR="00C97750" w:rsidRPr="00B70019">
              <w:rPr>
                <w:rFonts w:ascii="Tahoma" w:hAnsi="Tahoma" w:cs="Tahoma"/>
                <w:i/>
                <w:iCs/>
                <w:sz w:val="22"/>
              </w:rPr>
              <w:t>offloading</w:t>
            </w:r>
            <w:proofErr w:type="spellEnd"/>
            <w:r w:rsidR="00C97750" w:rsidRPr="00B70019">
              <w:rPr>
                <w:rFonts w:ascii="Tahoma" w:hAnsi="Tahoma" w:cs="Tahoma"/>
                <w:i/>
                <w:iCs/>
                <w:sz w:val="22"/>
              </w:rPr>
              <w:t xml:space="preserve"> </w:t>
            </w:r>
            <w:proofErr w:type="spellStart"/>
            <w:r w:rsidR="00C97750" w:rsidRPr="00B70019">
              <w:rPr>
                <w:rFonts w:ascii="Tahoma" w:hAnsi="Tahoma" w:cs="Tahoma"/>
                <w:i/>
                <w:iCs/>
                <w:sz w:val="22"/>
              </w:rPr>
              <w:t>and</w:t>
            </w:r>
            <w:proofErr w:type="spellEnd"/>
            <w:r w:rsidR="00C97750" w:rsidRPr="00B70019">
              <w:rPr>
                <w:rFonts w:ascii="Tahoma" w:hAnsi="Tahoma" w:cs="Tahoma"/>
                <w:i/>
                <w:iCs/>
                <w:sz w:val="22"/>
              </w:rPr>
              <w:t xml:space="preserve"> </w:t>
            </w:r>
            <w:proofErr w:type="spellStart"/>
            <w:r w:rsidR="00C97750" w:rsidRPr="00B70019">
              <w:rPr>
                <w:rFonts w:ascii="Tahoma" w:hAnsi="Tahoma" w:cs="Tahoma"/>
                <w:i/>
                <w:iCs/>
                <w:sz w:val="22"/>
              </w:rPr>
              <w:t>acceleration</w:t>
            </w:r>
            <w:proofErr w:type="spellEnd"/>
            <w:r w:rsidR="00C97750" w:rsidRPr="00B70019">
              <w:rPr>
                <w:rFonts w:ascii="Tahoma" w:hAnsi="Tahoma" w:cs="Tahoma"/>
                <w:sz w:val="22"/>
              </w:rPr>
              <w:t>);</w:t>
            </w:r>
          </w:p>
          <w:p w14:paraId="26632C43" w14:textId="1129A9FA" w:rsidR="00C97750" w:rsidRPr="00B70019" w:rsidRDefault="00421E27" w:rsidP="00D84DE4">
            <w:pPr>
              <w:pStyle w:val="NoSpacing"/>
              <w:numPr>
                <w:ilvl w:val="0"/>
                <w:numId w:val="25"/>
              </w:numPr>
              <w:spacing w:line="240" w:lineRule="auto"/>
              <w:rPr>
                <w:rFonts w:ascii="Tahoma" w:hAnsi="Tahoma" w:cs="Tahoma"/>
                <w:sz w:val="22"/>
              </w:rPr>
            </w:pPr>
            <w:r>
              <w:rPr>
                <w:rFonts w:ascii="Tahoma" w:hAnsi="Tahoma" w:cs="Tahoma"/>
                <w:sz w:val="22"/>
              </w:rPr>
              <w:t>s</w:t>
            </w:r>
            <w:r w:rsidR="00C97750" w:rsidRPr="00B70019">
              <w:rPr>
                <w:rFonts w:ascii="Tahoma" w:hAnsi="Tahoma" w:cs="Tahoma"/>
                <w:sz w:val="22"/>
              </w:rPr>
              <w:t xml:space="preserve">augus raktų užšifravimas (angl. </w:t>
            </w:r>
            <w:proofErr w:type="spellStart"/>
            <w:r w:rsidR="00C97750" w:rsidRPr="00B70019">
              <w:rPr>
                <w:rFonts w:ascii="Tahoma" w:hAnsi="Tahoma" w:cs="Tahoma"/>
                <w:i/>
                <w:iCs/>
                <w:sz w:val="22"/>
              </w:rPr>
              <w:t>wrapping</w:t>
            </w:r>
            <w:proofErr w:type="spellEnd"/>
            <w:r w:rsidR="00C97750" w:rsidRPr="00B70019">
              <w:rPr>
                <w:rFonts w:ascii="Tahoma" w:hAnsi="Tahoma" w:cs="Tahoma"/>
                <w:sz w:val="22"/>
              </w:rPr>
              <w:t>), atsarginių kopijų darymas, replikacija, atstatymas;</w:t>
            </w:r>
          </w:p>
          <w:p w14:paraId="45A5C2BB" w14:textId="066A8569" w:rsidR="00C97750" w:rsidRPr="00B70019" w:rsidRDefault="00421E27" w:rsidP="00D84DE4">
            <w:pPr>
              <w:pStyle w:val="NoSpacing"/>
              <w:numPr>
                <w:ilvl w:val="0"/>
                <w:numId w:val="25"/>
              </w:numPr>
              <w:spacing w:line="240" w:lineRule="auto"/>
              <w:rPr>
                <w:rFonts w:ascii="Tahoma" w:hAnsi="Tahoma" w:cs="Tahoma"/>
                <w:sz w:val="22"/>
              </w:rPr>
            </w:pPr>
            <w:r>
              <w:rPr>
                <w:rFonts w:ascii="Tahoma" w:hAnsi="Tahoma" w:cs="Tahoma"/>
                <w:sz w:val="22"/>
              </w:rPr>
              <w:t>n</w:t>
            </w:r>
            <w:r w:rsidR="00C97750" w:rsidRPr="00B70019">
              <w:rPr>
                <w:rFonts w:ascii="Tahoma" w:hAnsi="Tahoma" w:cs="Tahoma"/>
                <w:sz w:val="22"/>
              </w:rPr>
              <w:t>eribotas saugomų raktų skaičius;</w:t>
            </w:r>
          </w:p>
          <w:p w14:paraId="032C6936" w14:textId="77777777" w:rsidR="00C97750" w:rsidRPr="00B70019" w:rsidRDefault="00C97750" w:rsidP="00D84DE4">
            <w:pPr>
              <w:pStyle w:val="NoSpacing"/>
              <w:numPr>
                <w:ilvl w:val="0"/>
                <w:numId w:val="25"/>
              </w:numPr>
              <w:spacing w:line="240" w:lineRule="auto"/>
              <w:rPr>
                <w:rFonts w:ascii="Tahoma" w:hAnsi="Tahoma" w:cs="Tahoma"/>
                <w:sz w:val="22"/>
              </w:rPr>
            </w:pPr>
            <w:r w:rsidRPr="00B70019">
              <w:rPr>
                <w:rFonts w:ascii="Tahoma" w:hAnsi="Tahoma" w:cs="Tahoma"/>
                <w:sz w:val="22"/>
              </w:rPr>
              <w:t xml:space="preserve">„k iš n“ </w:t>
            </w:r>
            <w:proofErr w:type="spellStart"/>
            <w:r w:rsidRPr="00B70019">
              <w:rPr>
                <w:rFonts w:ascii="Tahoma" w:hAnsi="Tahoma" w:cs="Tahoma"/>
                <w:sz w:val="22"/>
              </w:rPr>
              <w:t>multifaktorinė</w:t>
            </w:r>
            <w:proofErr w:type="spellEnd"/>
            <w:r w:rsidRPr="00B70019">
              <w:rPr>
                <w:rFonts w:ascii="Tahoma" w:hAnsi="Tahoma" w:cs="Tahoma"/>
                <w:sz w:val="22"/>
              </w:rPr>
              <w:t xml:space="preserve"> autentifikacija;</w:t>
            </w:r>
          </w:p>
          <w:p w14:paraId="14C3F684" w14:textId="3F8CB95A" w:rsidR="00C97750" w:rsidRPr="00B70019" w:rsidRDefault="00421E27" w:rsidP="00D84DE4">
            <w:pPr>
              <w:pStyle w:val="NoSpacing"/>
              <w:numPr>
                <w:ilvl w:val="0"/>
                <w:numId w:val="25"/>
              </w:numPr>
              <w:spacing w:line="240" w:lineRule="auto"/>
              <w:rPr>
                <w:rFonts w:ascii="Tahoma" w:hAnsi="Tahoma" w:cs="Tahoma"/>
                <w:sz w:val="22"/>
              </w:rPr>
            </w:pPr>
            <w:r>
              <w:rPr>
                <w:rFonts w:ascii="Tahoma" w:hAnsi="Tahoma" w:cs="Tahoma"/>
                <w:sz w:val="22"/>
              </w:rPr>
              <w:t>l</w:t>
            </w:r>
            <w:r w:rsidR="00C97750" w:rsidRPr="00B70019">
              <w:rPr>
                <w:rFonts w:ascii="Tahoma" w:hAnsi="Tahoma" w:cs="Tahoma"/>
                <w:sz w:val="22"/>
              </w:rPr>
              <w:t>oginis aplikacijų raktų atskyrimas.</w:t>
            </w:r>
          </w:p>
        </w:tc>
      </w:tr>
      <w:tr w:rsidR="00C97750" w:rsidRPr="00B70019" w14:paraId="28DF5B4D" w14:textId="77777777" w:rsidTr="003E1FBD">
        <w:tc>
          <w:tcPr>
            <w:tcW w:w="993" w:type="dxa"/>
            <w:vAlign w:val="center"/>
          </w:tcPr>
          <w:p w14:paraId="4D471B64" w14:textId="2E800D52" w:rsidR="00C97750" w:rsidRPr="00D84DE4" w:rsidRDefault="00C97750"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3BF2A41E" w14:textId="2AA74C79" w:rsidR="00C97750" w:rsidRPr="00B70019" w:rsidRDefault="00C97750" w:rsidP="00D60FF9">
            <w:pPr>
              <w:jc w:val="both"/>
              <w:rPr>
                <w:rFonts w:ascii="Tahoma" w:hAnsi="Tahoma" w:cs="Tahoma"/>
              </w:rPr>
            </w:pPr>
            <w:r w:rsidRPr="00B70019">
              <w:rPr>
                <w:rFonts w:ascii="Tahoma" w:hAnsi="Tahoma" w:cs="Tahoma"/>
              </w:rPr>
              <w:t xml:space="preserve">Palaikomi aplikacijų programų </w:t>
            </w:r>
            <w:proofErr w:type="spellStart"/>
            <w:r w:rsidRPr="00B70019">
              <w:rPr>
                <w:rFonts w:ascii="Tahoma" w:hAnsi="Tahoma" w:cs="Tahoma"/>
              </w:rPr>
              <w:t>interfeisai</w:t>
            </w:r>
            <w:proofErr w:type="spellEnd"/>
            <w:r w:rsidRPr="00B70019">
              <w:rPr>
                <w:rFonts w:ascii="Tahoma" w:hAnsi="Tahoma" w:cs="Tahoma"/>
              </w:rPr>
              <w:t xml:space="preserve"> (API)</w:t>
            </w:r>
          </w:p>
        </w:tc>
        <w:tc>
          <w:tcPr>
            <w:tcW w:w="6748" w:type="dxa"/>
            <w:vAlign w:val="center"/>
          </w:tcPr>
          <w:p w14:paraId="3EC71117" w14:textId="76F07C03" w:rsidR="00C97750" w:rsidRPr="00B70019" w:rsidRDefault="00C97750" w:rsidP="00D60FF9">
            <w:pPr>
              <w:pStyle w:val="NoSpacing"/>
              <w:rPr>
                <w:rFonts w:ascii="Tahoma" w:hAnsi="Tahoma" w:cs="Tahoma"/>
                <w:sz w:val="22"/>
              </w:rPr>
            </w:pPr>
            <w:r w:rsidRPr="00B70019">
              <w:rPr>
                <w:rFonts w:ascii="Tahoma" w:hAnsi="Tahoma" w:cs="Tahoma"/>
                <w:sz w:val="22"/>
              </w:rPr>
              <w:t>Įrengin</w:t>
            </w:r>
            <w:r w:rsidR="00837FE0" w:rsidRPr="00B70019">
              <w:rPr>
                <w:rFonts w:ascii="Tahoma" w:hAnsi="Tahoma" w:cs="Tahoma"/>
                <w:sz w:val="22"/>
              </w:rPr>
              <w:t>ys</w:t>
            </w:r>
            <w:r w:rsidRPr="00B70019">
              <w:rPr>
                <w:rFonts w:ascii="Tahoma" w:hAnsi="Tahoma" w:cs="Tahoma"/>
                <w:sz w:val="22"/>
              </w:rPr>
              <w:t xml:space="preserve"> turi palaikyti šiuos API:</w:t>
            </w:r>
          </w:p>
          <w:p w14:paraId="75E770A6" w14:textId="77777777" w:rsidR="00C97750" w:rsidRPr="00B70019" w:rsidRDefault="00C97750" w:rsidP="00D84DE4">
            <w:pPr>
              <w:pStyle w:val="NoSpacing"/>
              <w:numPr>
                <w:ilvl w:val="0"/>
                <w:numId w:val="26"/>
              </w:numPr>
              <w:spacing w:line="240" w:lineRule="auto"/>
              <w:rPr>
                <w:rFonts w:ascii="Tahoma" w:hAnsi="Tahoma" w:cs="Tahoma"/>
                <w:sz w:val="22"/>
              </w:rPr>
            </w:pPr>
            <w:r w:rsidRPr="00B70019">
              <w:rPr>
                <w:rFonts w:ascii="Tahoma" w:hAnsi="Tahoma" w:cs="Tahoma"/>
                <w:sz w:val="22"/>
              </w:rPr>
              <w:t>PKCS#11;</w:t>
            </w:r>
          </w:p>
          <w:p w14:paraId="4AD99394" w14:textId="77777777" w:rsidR="00C97750" w:rsidRPr="00B70019" w:rsidRDefault="00C97750" w:rsidP="00D84DE4">
            <w:pPr>
              <w:pStyle w:val="NoSpacing"/>
              <w:numPr>
                <w:ilvl w:val="0"/>
                <w:numId w:val="26"/>
              </w:numPr>
              <w:spacing w:line="240" w:lineRule="auto"/>
              <w:rPr>
                <w:rFonts w:ascii="Tahoma" w:hAnsi="Tahoma" w:cs="Tahoma"/>
                <w:sz w:val="22"/>
              </w:rPr>
            </w:pPr>
            <w:r w:rsidRPr="00B70019">
              <w:rPr>
                <w:rFonts w:ascii="Tahoma" w:hAnsi="Tahoma" w:cs="Tahoma"/>
                <w:sz w:val="22"/>
              </w:rPr>
              <w:t>Microsoft CAPI ir CNG;</w:t>
            </w:r>
          </w:p>
          <w:p w14:paraId="17FF7799" w14:textId="77777777" w:rsidR="00C97750" w:rsidRPr="00B70019" w:rsidRDefault="00C97750" w:rsidP="00D84DE4">
            <w:pPr>
              <w:pStyle w:val="NoSpacing"/>
              <w:numPr>
                <w:ilvl w:val="0"/>
                <w:numId w:val="26"/>
              </w:numPr>
              <w:spacing w:line="240" w:lineRule="auto"/>
              <w:rPr>
                <w:rFonts w:ascii="Tahoma" w:hAnsi="Tahoma" w:cs="Tahoma"/>
                <w:sz w:val="22"/>
              </w:rPr>
            </w:pPr>
            <w:proofErr w:type="spellStart"/>
            <w:r w:rsidRPr="00B70019">
              <w:rPr>
                <w:rFonts w:ascii="Tahoma" w:hAnsi="Tahoma" w:cs="Tahoma"/>
                <w:sz w:val="22"/>
              </w:rPr>
              <w:t>OpenSSL</w:t>
            </w:r>
            <w:proofErr w:type="spellEnd"/>
            <w:r w:rsidRPr="00B70019">
              <w:rPr>
                <w:rFonts w:ascii="Tahoma" w:hAnsi="Tahoma" w:cs="Tahoma"/>
                <w:sz w:val="22"/>
              </w:rPr>
              <w:t>;</w:t>
            </w:r>
          </w:p>
          <w:p w14:paraId="03748A04" w14:textId="3E9BF276" w:rsidR="00C97750" w:rsidRPr="00B70019" w:rsidRDefault="00C97750" w:rsidP="00D84DE4">
            <w:pPr>
              <w:pStyle w:val="NoSpacing"/>
              <w:numPr>
                <w:ilvl w:val="0"/>
                <w:numId w:val="26"/>
              </w:numPr>
              <w:spacing w:line="240" w:lineRule="auto"/>
              <w:rPr>
                <w:rFonts w:ascii="Tahoma" w:hAnsi="Tahoma" w:cs="Tahoma"/>
                <w:b/>
                <w:sz w:val="22"/>
              </w:rPr>
            </w:pPr>
            <w:r w:rsidRPr="00B70019">
              <w:rPr>
                <w:rFonts w:ascii="Tahoma" w:hAnsi="Tahoma" w:cs="Tahoma"/>
                <w:sz w:val="22"/>
              </w:rPr>
              <w:t>Java (JCE).</w:t>
            </w:r>
          </w:p>
        </w:tc>
      </w:tr>
      <w:tr w:rsidR="00C97750" w:rsidRPr="00B70019" w14:paraId="62BC68CD" w14:textId="77777777" w:rsidTr="003E1FBD">
        <w:tc>
          <w:tcPr>
            <w:tcW w:w="993" w:type="dxa"/>
            <w:vAlign w:val="center"/>
          </w:tcPr>
          <w:p w14:paraId="1BBE5405" w14:textId="6C2BEEB6" w:rsidR="00C97750" w:rsidRPr="00D84DE4" w:rsidRDefault="00C97750"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6FA9FC62" w14:textId="22588B47" w:rsidR="00C97750" w:rsidRPr="00B70019" w:rsidRDefault="00C97750" w:rsidP="00D60FF9">
            <w:pPr>
              <w:jc w:val="both"/>
              <w:rPr>
                <w:rFonts w:ascii="Tahoma" w:hAnsi="Tahoma" w:cs="Tahoma"/>
              </w:rPr>
            </w:pPr>
            <w:r w:rsidRPr="00B70019">
              <w:rPr>
                <w:rFonts w:ascii="Tahoma" w:hAnsi="Tahoma" w:cs="Tahoma"/>
              </w:rPr>
              <w:t>Šifravimas ir algoritmai</w:t>
            </w:r>
          </w:p>
        </w:tc>
        <w:tc>
          <w:tcPr>
            <w:tcW w:w="6748" w:type="dxa"/>
            <w:vAlign w:val="center"/>
          </w:tcPr>
          <w:p w14:paraId="74DF23E4" w14:textId="7BDA47D4" w:rsidR="00C97750" w:rsidRPr="00B70019" w:rsidRDefault="00C97750" w:rsidP="00D60FF9">
            <w:pPr>
              <w:pStyle w:val="NoSpacing"/>
              <w:rPr>
                <w:rFonts w:ascii="Tahoma" w:hAnsi="Tahoma" w:cs="Tahoma"/>
                <w:sz w:val="22"/>
              </w:rPr>
            </w:pPr>
            <w:r w:rsidRPr="00B70019">
              <w:rPr>
                <w:rFonts w:ascii="Tahoma" w:hAnsi="Tahoma" w:cs="Tahoma"/>
                <w:sz w:val="22"/>
              </w:rPr>
              <w:t>Įrengin</w:t>
            </w:r>
            <w:r w:rsidR="00837FE0" w:rsidRPr="00B70019">
              <w:rPr>
                <w:rFonts w:ascii="Tahoma" w:hAnsi="Tahoma" w:cs="Tahoma"/>
                <w:sz w:val="22"/>
              </w:rPr>
              <w:t>ys</w:t>
            </w:r>
            <w:r w:rsidRPr="00B70019">
              <w:rPr>
                <w:rFonts w:ascii="Tahoma" w:hAnsi="Tahoma" w:cs="Tahoma"/>
                <w:sz w:val="22"/>
              </w:rPr>
              <w:t xml:space="preserve"> turi palaikyti šiuos asimetrinius šifravimo algoritmus:</w:t>
            </w:r>
          </w:p>
          <w:p w14:paraId="2F70D3A5" w14:textId="346C61F9" w:rsidR="00C97750" w:rsidRPr="00B70019" w:rsidRDefault="00C97750" w:rsidP="00817752">
            <w:pPr>
              <w:pStyle w:val="NoSpacing"/>
              <w:rPr>
                <w:rFonts w:ascii="Tahoma" w:hAnsi="Tahoma" w:cs="Tahoma"/>
                <w:sz w:val="22"/>
              </w:rPr>
            </w:pPr>
            <w:r w:rsidRPr="00B70019">
              <w:rPr>
                <w:rFonts w:ascii="Tahoma" w:hAnsi="Tahoma" w:cs="Tahoma"/>
                <w:sz w:val="22"/>
              </w:rPr>
              <w:t xml:space="preserve">RSA,   DSA, ECDSA, ECDH, </w:t>
            </w:r>
            <w:proofErr w:type="spellStart"/>
            <w:r w:rsidRPr="00B70019">
              <w:rPr>
                <w:rFonts w:ascii="Tahoma" w:hAnsi="Tahoma" w:cs="Tahoma"/>
                <w:sz w:val="22"/>
              </w:rPr>
              <w:t>Edwards</w:t>
            </w:r>
            <w:proofErr w:type="spellEnd"/>
            <w:r w:rsidRPr="00B70019">
              <w:rPr>
                <w:rFonts w:ascii="Tahoma" w:hAnsi="Tahoma" w:cs="Tahoma"/>
                <w:sz w:val="22"/>
              </w:rPr>
              <w:t xml:space="preserve"> X25519</w:t>
            </w:r>
            <w:r w:rsidR="00BA54A5" w:rsidRPr="00B70019">
              <w:rPr>
                <w:rFonts w:ascii="Tahoma" w:hAnsi="Tahoma" w:cs="Tahoma"/>
                <w:sz w:val="22"/>
              </w:rPr>
              <w:t>, PQC</w:t>
            </w:r>
            <w:r w:rsidRPr="00B70019">
              <w:rPr>
                <w:rFonts w:ascii="Tahoma" w:hAnsi="Tahoma" w:cs="Tahoma"/>
                <w:sz w:val="22"/>
              </w:rPr>
              <w:t>.</w:t>
            </w:r>
          </w:p>
          <w:p w14:paraId="1674377D" w14:textId="77777777" w:rsidR="00C97750" w:rsidRPr="00B70019" w:rsidRDefault="00C97750" w:rsidP="00D60FF9">
            <w:pPr>
              <w:pStyle w:val="NoSpacing"/>
              <w:rPr>
                <w:rFonts w:ascii="Tahoma" w:hAnsi="Tahoma" w:cs="Tahoma"/>
                <w:sz w:val="22"/>
              </w:rPr>
            </w:pPr>
            <w:r w:rsidRPr="00B70019">
              <w:rPr>
                <w:rFonts w:ascii="Tahoma" w:hAnsi="Tahoma" w:cs="Tahoma"/>
                <w:sz w:val="22"/>
              </w:rPr>
              <w:t>Įrenginys turi palaikyti šiuos simetrinius šifravimo algoritmus:</w:t>
            </w:r>
          </w:p>
          <w:p w14:paraId="03816206" w14:textId="3C1D4A54" w:rsidR="00C97750" w:rsidRPr="00B70019" w:rsidRDefault="00C97750" w:rsidP="00D60FF9">
            <w:pPr>
              <w:pStyle w:val="NoSpacing"/>
              <w:rPr>
                <w:rFonts w:ascii="Tahoma" w:hAnsi="Tahoma" w:cs="Tahoma"/>
                <w:sz w:val="22"/>
              </w:rPr>
            </w:pPr>
            <w:r w:rsidRPr="00B70019">
              <w:rPr>
                <w:rFonts w:ascii="Tahoma" w:hAnsi="Tahoma" w:cs="Tahoma"/>
                <w:sz w:val="22"/>
              </w:rPr>
              <w:t xml:space="preserve">AES, AES-GCM,   RIPEMD HMAC,  </w:t>
            </w:r>
            <w:proofErr w:type="spellStart"/>
            <w:r w:rsidRPr="00B70019">
              <w:rPr>
                <w:rFonts w:ascii="Tahoma" w:hAnsi="Tahoma" w:cs="Tahoma"/>
                <w:sz w:val="22"/>
              </w:rPr>
              <w:t>Triple</w:t>
            </w:r>
            <w:proofErr w:type="spellEnd"/>
            <w:r w:rsidRPr="00B70019">
              <w:rPr>
                <w:rFonts w:ascii="Tahoma" w:hAnsi="Tahoma" w:cs="Tahoma"/>
                <w:sz w:val="22"/>
              </w:rPr>
              <w:t xml:space="preserve"> DES.</w:t>
            </w:r>
          </w:p>
          <w:p w14:paraId="159A28B8" w14:textId="77777777" w:rsidR="00C97750" w:rsidRPr="00B70019" w:rsidRDefault="00C97750" w:rsidP="00D60FF9">
            <w:pPr>
              <w:pStyle w:val="NoSpacing"/>
              <w:rPr>
                <w:rFonts w:ascii="Tahoma" w:hAnsi="Tahoma" w:cs="Tahoma"/>
                <w:sz w:val="22"/>
              </w:rPr>
            </w:pPr>
            <w:r w:rsidRPr="00B70019">
              <w:rPr>
                <w:rFonts w:ascii="Tahoma" w:hAnsi="Tahoma" w:cs="Tahoma"/>
                <w:sz w:val="22"/>
              </w:rPr>
              <w:lastRenderedPageBreak/>
              <w:t xml:space="preserve">Įrenginys turi palaikyti šiuos </w:t>
            </w:r>
            <w:proofErr w:type="spellStart"/>
            <w:r w:rsidRPr="00B70019">
              <w:rPr>
                <w:rFonts w:ascii="Tahoma" w:hAnsi="Tahoma" w:cs="Tahoma"/>
                <w:sz w:val="22"/>
              </w:rPr>
              <w:t>maišos</w:t>
            </w:r>
            <w:proofErr w:type="spellEnd"/>
            <w:r w:rsidRPr="00B70019">
              <w:rPr>
                <w:rFonts w:ascii="Tahoma" w:hAnsi="Tahoma" w:cs="Tahoma"/>
                <w:sz w:val="22"/>
              </w:rPr>
              <w:t xml:space="preserve"> algoritmus:</w:t>
            </w:r>
          </w:p>
          <w:p w14:paraId="5618D895" w14:textId="586DC145" w:rsidR="00C97750" w:rsidRPr="00B70019" w:rsidRDefault="00C97750" w:rsidP="00D60FF9">
            <w:pPr>
              <w:pStyle w:val="NoSpacing"/>
              <w:rPr>
                <w:rFonts w:ascii="Tahoma" w:hAnsi="Tahoma" w:cs="Tahoma"/>
                <w:sz w:val="22"/>
              </w:rPr>
            </w:pPr>
            <w:r w:rsidRPr="00B70019">
              <w:rPr>
                <w:rFonts w:ascii="Tahoma" w:hAnsi="Tahoma" w:cs="Tahoma"/>
                <w:sz w:val="22"/>
              </w:rPr>
              <w:t xml:space="preserve">SHA-2 (224, 256, 384, 512 </w:t>
            </w:r>
            <w:proofErr w:type="spellStart"/>
            <w:r w:rsidRPr="00B70019">
              <w:rPr>
                <w:rFonts w:ascii="Tahoma" w:hAnsi="Tahoma" w:cs="Tahoma"/>
                <w:sz w:val="22"/>
              </w:rPr>
              <w:t>bit</w:t>
            </w:r>
            <w:proofErr w:type="spellEnd"/>
            <w:r w:rsidRPr="00B70019">
              <w:rPr>
                <w:rFonts w:ascii="Tahoma" w:hAnsi="Tahoma" w:cs="Tahoma"/>
                <w:sz w:val="22"/>
              </w:rPr>
              <w:t>), HAS.</w:t>
            </w:r>
          </w:p>
          <w:p w14:paraId="35809A2A" w14:textId="38018698" w:rsidR="00C3542F" w:rsidRPr="00B70019" w:rsidRDefault="00C97750" w:rsidP="00D60FF9">
            <w:pPr>
              <w:pStyle w:val="NoSpacing"/>
              <w:numPr>
                <w:ilvl w:val="0"/>
                <w:numId w:val="8"/>
              </w:numPr>
              <w:spacing w:line="240" w:lineRule="auto"/>
              <w:ind w:left="0"/>
              <w:rPr>
                <w:rFonts w:ascii="Tahoma" w:hAnsi="Tahoma" w:cs="Tahoma"/>
                <w:sz w:val="22"/>
              </w:rPr>
            </w:pPr>
            <w:r w:rsidRPr="00B70019">
              <w:rPr>
                <w:rFonts w:ascii="Tahoma" w:hAnsi="Tahoma" w:cs="Tahoma"/>
                <w:sz w:val="22"/>
              </w:rPr>
              <w:t xml:space="preserve">Įranga turi turėti įgalintą </w:t>
            </w:r>
            <w:proofErr w:type="spellStart"/>
            <w:r w:rsidR="00506F9B">
              <w:rPr>
                <w:rFonts w:ascii="Tahoma" w:hAnsi="Tahoma" w:cs="Tahoma"/>
                <w:sz w:val="22"/>
              </w:rPr>
              <w:t>e</w:t>
            </w:r>
            <w:r w:rsidR="00506F9B" w:rsidRPr="00506F9B">
              <w:rPr>
                <w:rFonts w:ascii="Tahoma" w:hAnsi="Tahoma" w:cs="Tahoma"/>
                <w:sz w:val="22"/>
              </w:rPr>
              <w:t>liptinių</w:t>
            </w:r>
            <w:proofErr w:type="spellEnd"/>
            <w:r w:rsidR="00506F9B" w:rsidRPr="00506F9B">
              <w:rPr>
                <w:rFonts w:ascii="Tahoma" w:hAnsi="Tahoma" w:cs="Tahoma"/>
                <w:sz w:val="22"/>
              </w:rPr>
              <w:t xml:space="preserve"> kre</w:t>
            </w:r>
            <w:r w:rsidR="00793AAC">
              <w:rPr>
                <w:rFonts w:ascii="Tahoma" w:hAnsi="Tahoma" w:cs="Tahoma"/>
                <w:sz w:val="22"/>
              </w:rPr>
              <w:t>i</w:t>
            </w:r>
            <w:r w:rsidR="00506F9B" w:rsidRPr="00506F9B">
              <w:rPr>
                <w:rFonts w:ascii="Tahoma" w:hAnsi="Tahoma" w:cs="Tahoma"/>
                <w:sz w:val="22"/>
              </w:rPr>
              <w:t xml:space="preserve">vių kriptografija </w:t>
            </w:r>
            <w:r w:rsidR="00506F9B" w:rsidRPr="00D84DE4">
              <w:rPr>
                <w:rFonts w:ascii="Tahoma" w:hAnsi="Tahoma" w:cs="Tahoma"/>
                <w:i/>
                <w:iCs/>
                <w:sz w:val="22"/>
              </w:rPr>
              <w:t xml:space="preserve">(angl. </w:t>
            </w:r>
            <w:proofErr w:type="spellStart"/>
            <w:r w:rsidRPr="00D84DE4">
              <w:rPr>
                <w:rFonts w:ascii="Tahoma" w:hAnsi="Tahoma" w:cs="Tahoma"/>
                <w:i/>
                <w:iCs/>
                <w:sz w:val="22"/>
              </w:rPr>
              <w:t>Elliptic</w:t>
            </w:r>
            <w:proofErr w:type="spellEnd"/>
            <w:r w:rsidRPr="00D84DE4">
              <w:rPr>
                <w:rFonts w:ascii="Tahoma" w:hAnsi="Tahoma" w:cs="Tahoma"/>
                <w:i/>
                <w:iCs/>
                <w:sz w:val="22"/>
              </w:rPr>
              <w:t xml:space="preserve"> </w:t>
            </w:r>
            <w:proofErr w:type="spellStart"/>
            <w:r w:rsidRPr="00D84DE4">
              <w:rPr>
                <w:rFonts w:ascii="Tahoma" w:hAnsi="Tahoma" w:cs="Tahoma"/>
                <w:i/>
                <w:iCs/>
                <w:sz w:val="22"/>
              </w:rPr>
              <w:t>Curve</w:t>
            </w:r>
            <w:proofErr w:type="spellEnd"/>
            <w:r w:rsidRPr="00D84DE4">
              <w:rPr>
                <w:rFonts w:ascii="Tahoma" w:hAnsi="Tahoma" w:cs="Tahoma"/>
                <w:i/>
                <w:iCs/>
                <w:sz w:val="22"/>
              </w:rPr>
              <w:t xml:space="preserve"> </w:t>
            </w:r>
            <w:proofErr w:type="spellStart"/>
            <w:r w:rsidRPr="00D84DE4">
              <w:rPr>
                <w:rFonts w:ascii="Tahoma" w:hAnsi="Tahoma" w:cs="Tahoma"/>
                <w:i/>
                <w:iCs/>
                <w:sz w:val="22"/>
              </w:rPr>
              <w:t>Cryptography</w:t>
            </w:r>
            <w:proofErr w:type="spellEnd"/>
            <w:r w:rsidRPr="00D84DE4">
              <w:rPr>
                <w:rFonts w:ascii="Tahoma" w:hAnsi="Tahoma" w:cs="Tahoma"/>
                <w:i/>
                <w:iCs/>
                <w:sz w:val="22"/>
              </w:rPr>
              <w:t xml:space="preserve"> (ECC)</w:t>
            </w:r>
            <w:r w:rsidR="00506F9B" w:rsidRPr="00D84DE4">
              <w:rPr>
                <w:rFonts w:ascii="Tahoma" w:hAnsi="Tahoma" w:cs="Tahoma"/>
                <w:i/>
                <w:iCs/>
                <w:sz w:val="22"/>
              </w:rPr>
              <w:t>)</w:t>
            </w:r>
            <w:r w:rsidRPr="00D84DE4">
              <w:rPr>
                <w:rFonts w:ascii="Tahoma" w:hAnsi="Tahoma" w:cs="Tahoma"/>
                <w:i/>
                <w:iCs/>
                <w:sz w:val="22"/>
              </w:rPr>
              <w:t xml:space="preserve"> </w:t>
            </w:r>
            <w:r w:rsidRPr="00B70019">
              <w:rPr>
                <w:rFonts w:ascii="Tahoma" w:hAnsi="Tahoma" w:cs="Tahoma"/>
                <w:sz w:val="22"/>
              </w:rPr>
              <w:t>funkcionalumą.</w:t>
            </w:r>
          </w:p>
          <w:p w14:paraId="04CDB599" w14:textId="7376F421" w:rsidR="00C97750" w:rsidRPr="00B70019" w:rsidRDefault="00C97750" w:rsidP="00D60FF9">
            <w:pPr>
              <w:pStyle w:val="NoSpacing"/>
              <w:numPr>
                <w:ilvl w:val="0"/>
                <w:numId w:val="8"/>
              </w:numPr>
              <w:spacing w:line="240" w:lineRule="auto"/>
              <w:ind w:left="0"/>
              <w:rPr>
                <w:rFonts w:ascii="Tahoma" w:hAnsi="Tahoma" w:cs="Tahoma"/>
                <w:sz w:val="22"/>
              </w:rPr>
            </w:pPr>
            <w:r w:rsidRPr="00B70019">
              <w:rPr>
                <w:rFonts w:ascii="Tahoma" w:hAnsi="Tahoma" w:cs="Tahoma"/>
                <w:sz w:val="22"/>
              </w:rPr>
              <w:t>Kitų asimetrinių algoritmų aktyvavimas neprivalomas.</w:t>
            </w:r>
          </w:p>
        </w:tc>
      </w:tr>
      <w:tr w:rsidR="00C97750" w:rsidRPr="00B70019" w14:paraId="047C9E8A" w14:textId="77777777" w:rsidTr="003E1FBD">
        <w:tc>
          <w:tcPr>
            <w:tcW w:w="993" w:type="dxa"/>
            <w:vAlign w:val="center"/>
          </w:tcPr>
          <w:p w14:paraId="5C4A286D" w14:textId="573A11F0" w:rsidR="00C97750" w:rsidRPr="00D84DE4" w:rsidRDefault="00C97750"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23FDC347" w14:textId="76E7818F" w:rsidR="00C97750" w:rsidRPr="00B70019" w:rsidRDefault="00C97750" w:rsidP="00D60FF9">
            <w:pPr>
              <w:jc w:val="both"/>
              <w:rPr>
                <w:rFonts w:ascii="Tahoma" w:hAnsi="Tahoma" w:cs="Tahoma"/>
              </w:rPr>
            </w:pPr>
            <w:r w:rsidRPr="00B70019">
              <w:rPr>
                <w:rFonts w:ascii="Tahoma" w:hAnsi="Tahoma" w:cs="Tahoma"/>
              </w:rPr>
              <w:t>Įrenginio valdymas ir stebėjimas</w:t>
            </w:r>
          </w:p>
        </w:tc>
        <w:tc>
          <w:tcPr>
            <w:tcW w:w="6748" w:type="dxa"/>
            <w:vAlign w:val="center"/>
          </w:tcPr>
          <w:p w14:paraId="16EA1481" w14:textId="77777777" w:rsidR="00C97750" w:rsidRPr="00B70019" w:rsidRDefault="00C97750" w:rsidP="00D60FF9">
            <w:pPr>
              <w:spacing w:after="0"/>
              <w:jc w:val="both"/>
              <w:rPr>
                <w:rFonts w:ascii="Tahoma" w:hAnsi="Tahoma" w:cs="Tahoma"/>
              </w:rPr>
            </w:pPr>
            <w:r w:rsidRPr="00B70019">
              <w:rPr>
                <w:rFonts w:ascii="Tahoma" w:hAnsi="Tahoma" w:cs="Tahoma"/>
              </w:rPr>
              <w:t xml:space="preserve">Įrenginys turi turėti valdymą komandine eilute </w:t>
            </w:r>
            <w:r w:rsidRPr="00D84DE4">
              <w:rPr>
                <w:rFonts w:ascii="Tahoma" w:hAnsi="Tahoma" w:cs="Tahoma"/>
                <w:i/>
                <w:iCs/>
              </w:rPr>
              <w:t>(angl. CLI).</w:t>
            </w:r>
          </w:p>
          <w:p w14:paraId="2D2148F8" w14:textId="77777777" w:rsidR="00C97750" w:rsidRPr="00B70019" w:rsidRDefault="00C97750" w:rsidP="00D60FF9">
            <w:pPr>
              <w:spacing w:after="0"/>
              <w:jc w:val="both"/>
              <w:rPr>
                <w:rFonts w:ascii="Tahoma" w:hAnsi="Tahoma" w:cs="Tahoma"/>
              </w:rPr>
            </w:pPr>
            <w:r w:rsidRPr="00B70019">
              <w:rPr>
                <w:rFonts w:ascii="Tahoma" w:hAnsi="Tahoma" w:cs="Tahoma"/>
              </w:rPr>
              <w:t xml:space="preserve">Įrenginys turi turėti grafinę valdymo konsolę </w:t>
            </w:r>
            <w:r w:rsidRPr="00D84DE4">
              <w:rPr>
                <w:rFonts w:ascii="Tahoma" w:hAnsi="Tahoma" w:cs="Tahoma"/>
                <w:i/>
                <w:iCs/>
              </w:rPr>
              <w:t>(angl. GUI).</w:t>
            </w:r>
          </w:p>
          <w:p w14:paraId="70F91D18" w14:textId="795606AB" w:rsidR="00C97750" w:rsidRPr="00B70019" w:rsidRDefault="00C97750" w:rsidP="00D60FF9">
            <w:pPr>
              <w:pStyle w:val="NoSpacing"/>
              <w:rPr>
                <w:rFonts w:ascii="Tahoma" w:hAnsi="Tahoma" w:cs="Tahoma"/>
                <w:sz w:val="22"/>
              </w:rPr>
            </w:pPr>
            <w:r w:rsidRPr="00B70019">
              <w:rPr>
                <w:rFonts w:ascii="Tahoma" w:hAnsi="Tahoma" w:cs="Tahoma"/>
                <w:sz w:val="22"/>
              </w:rPr>
              <w:t xml:space="preserve">Įrenginio stebėjimas </w:t>
            </w:r>
            <w:r w:rsidR="00506F9B">
              <w:rPr>
                <w:rFonts w:ascii="Tahoma" w:hAnsi="Tahoma" w:cs="Tahoma"/>
                <w:sz w:val="22"/>
              </w:rPr>
              <w:t xml:space="preserve">bus </w:t>
            </w:r>
            <w:r w:rsidRPr="00B70019">
              <w:rPr>
                <w:rFonts w:ascii="Tahoma" w:hAnsi="Tahoma" w:cs="Tahoma"/>
                <w:sz w:val="22"/>
              </w:rPr>
              <w:t>vykdomas per:</w:t>
            </w:r>
          </w:p>
          <w:p w14:paraId="1FDE1B1B" w14:textId="77777777" w:rsidR="00C97750" w:rsidRPr="00B70019" w:rsidRDefault="00C97750" w:rsidP="00D84DE4">
            <w:pPr>
              <w:pStyle w:val="NoSpacing"/>
              <w:numPr>
                <w:ilvl w:val="0"/>
                <w:numId w:val="8"/>
              </w:numPr>
              <w:spacing w:line="240" w:lineRule="auto"/>
              <w:ind w:left="400"/>
              <w:rPr>
                <w:rFonts w:ascii="Tahoma" w:hAnsi="Tahoma" w:cs="Tahoma"/>
                <w:sz w:val="22"/>
              </w:rPr>
            </w:pPr>
            <w:proofErr w:type="spellStart"/>
            <w:r w:rsidRPr="00B70019">
              <w:rPr>
                <w:rFonts w:ascii="Tahoma" w:hAnsi="Tahoma" w:cs="Tahoma"/>
                <w:sz w:val="22"/>
              </w:rPr>
              <w:t>Syslog</w:t>
            </w:r>
            <w:proofErr w:type="spellEnd"/>
            <w:r w:rsidRPr="00B70019">
              <w:rPr>
                <w:rFonts w:ascii="Tahoma" w:hAnsi="Tahoma" w:cs="Tahoma"/>
                <w:sz w:val="22"/>
              </w:rPr>
              <w:t>;</w:t>
            </w:r>
          </w:p>
          <w:p w14:paraId="26C2982D" w14:textId="77777777" w:rsidR="00C97750" w:rsidRPr="00B70019" w:rsidRDefault="00C97750" w:rsidP="00D84DE4">
            <w:pPr>
              <w:pStyle w:val="NoSpacing"/>
              <w:numPr>
                <w:ilvl w:val="0"/>
                <w:numId w:val="8"/>
              </w:numPr>
              <w:spacing w:line="240" w:lineRule="auto"/>
              <w:ind w:left="400"/>
              <w:rPr>
                <w:rFonts w:ascii="Tahoma" w:hAnsi="Tahoma" w:cs="Tahoma"/>
                <w:sz w:val="22"/>
              </w:rPr>
            </w:pPr>
            <w:r w:rsidRPr="00B70019">
              <w:rPr>
                <w:rFonts w:ascii="Tahoma" w:hAnsi="Tahoma" w:cs="Tahoma"/>
                <w:sz w:val="22"/>
              </w:rPr>
              <w:t>SNMPv3;</w:t>
            </w:r>
          </w:p>
          <w:p w14:paraId="1254C720" w14:textId="77777777" w:rsidR="00C97750" w:rsidRPr="00B70019" w:rsidRDefault="00C97750" w:rsidP="00D84DE4">
            <w:pPr>
              <w:pStyle w:val="NoSpacing"/>
              <w:numPr>
                <w:ilvl w:val="0"/>
                <w:numId w:val="8"/>
              </w:numPr>
              <w:spacing w:line="240" w:lineRule="auto"/>
              <w:ind w:left="400"/>
              <w:rPr>
                <w:rFonts w:ascii="Tahoma" w:hAnsi="Tahoma" w:cs="Tahoma"/>
                <w:sz w:val="22"/>
              </w:rPr>
            </w:pPr>
            <w:r w:rsidRPr="00B70019">
              <w:rPr>
                <w:rFonts w:ascii="Tahoma" w:hAnsi="Tahoma" w:cs="Tahoma"/>
                <w:sz w:val="22"/>
              </w:rPr>
              <w:t>Windows našumo stebėjimas;</w:t>
            </w:r>
          </w:p>
          <w:p w14:paraId="593940ED" w14:textId="4D9AA0C0" w:rsidR="00C97750" w:rsidRPr="00B70019" w:rsidRDefault="00C97750" w:rsidP="00D84DE4">
            <w:pPr>
              <w:pStyle w:val="NoSpacing"/>
              <w:numPr>
                <w:ilvl w:val="0"/>
                <w:numId w:val="8"/>
              </w:numPr>
              <w:spacing w:line="240" w:lineRule="auto"/>
              <w:ind w:left="400"/>
              <w:rPr>
                <w:rFonts w:ascii="Tahoma" w:hAnsi="Tahoma" w:cs="Tahoma"/>
                <w:sz w:val="22"/>
              </w:rPr>
            </w:pPr>
            <w:r w:rsidRPr="00B70019">
              <w:rPr>
                <w:rFonts w:ascii="Tahoma" w:hAnsi="Tahoma" w:cs="Tahoma"/>
                <w:sz w:val="22"/>
              </w:rPr>
              <w:t xml:space="preserve">Saugus audito įrašų saugojimas/perdavimas (angl. </w:t>
            </w:r>
            <w:proofErr w:type="spellStart"/>
            <w:r w:rsidRPr="00B70019">
              <w:rPr>
                <w:rFonts w:ascii="Tahoma" w:hAnsi="Tahoma" w:cs="Tahoma"/>
                <w:i/>
                <w:iCs/>
                <w:sz w:val="22"/>
              </w:rPr>
              <w:t>secure</w:t>
            </w:r>
            <w:proofErr w:type="spellEnd"/>
            <w:r w:rsidRPr="00B70019">
              <w:rPr>
                <w:rFonts w:ascii="Tahoma" w:hAnsi="Tahoma" w:cs="Tahoma"/>
                <w:i/>
                <w:iCs/>
                <w:sz w:val="22"/>
              </w:rPr>
              <w:t xml:space="preserve"> </w:t>
            </w:r>
            <w:proofErr w:type="spellStart"/>
            <w:r w:rsidRPr="00B70019">
              <w:rPr>
                <w:rFonts w:ascii="Tahoma" w:hAnsi="Tahoma" w:cs="Tahoma"/>
                <w:i/>
                <w:iCs/>
                <w:sz w:val="22"/>
              </w:rPr>
              <w:t>audit</w:t>
            </w:r>
            <w:proofErr w:type="spellEnd"/>
            <w:r w:rsidRPr="00B70019">
              <w:rPr>
                <w:rFonts w:ascii="Tahoma" w:hAnsi="Tahoma" w:cs="Tahoma"/>
                <w:i/>
                <w:iCs/>
                <w:sz w:val="22"/>
              </w:rPr>
              <w:t xml:space="preserve"> </w:t>
            </w:r>
            <w:proofErr w:type="spellStart"/>
            <w:r w:rsidRPr="00B70019">
              <w:rPr>
                <w:rFonts w:ascii="Tahoma" w:hAnsi="Tahoma" w:cs="Tahoma"/>
                <w:i/>
                <w:iCs/>
                <w:sz w:val="22"/>
              </w:rPr>
              <w:t>logging</w:t>
            </w:r>
            <w:proofErr w:type="spellEnd"/>
            <w:r w:rsidRPr="00B70019">
              <w:rPr>
                <w:rFonts w:ascii="Tahoma" w:hAnsi="Tahoma" w:cs="Tahoma"/>
                <w:sz w:val="22"/>
              </w:rPr>
              <w:t>).</w:t>
            </w:r>
          </w:p>
        </w:tc>
      </w:tr>
      <w:tr w:rsidR="00C97750" w:rsidRPr="00B70019" w14:paraId="3194FE03" w14:textId="77777777" w:rsidTr="003E1FBD">
        <w:tc>
          <w:tcPr>
            <w:tcW w:w="993" w:type="dxa"/>
            <w:vAlign w:val="center"/>
          </w:tcPr>
          <w:p w14:paraId="3BDAD0D3" w14:textId="3BD735DA" w:rsidR="00C97750" w:rsidRPr="00D84DE4" w:rsidRDefault="00C97750"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548A0D70" w14:textId="171131A3" w:rsidR="00C97750" w:rsidRPr="00B70019" w:rsidRDefault="00C97750" w:rsidP="00D60FF9">
            <w:pPr>
              <w:jc w:val="both"/>
              <w:rPr>
                <w:rFonts w:ascii="Tahoma" w:hAnsi="Tahoma" w:cs="Tahoma"/>
              </w:rPr>
            </w:pPr>
            <w:r w:rsidRPr="00B70019">
              <w:rPr>
                <w:rFonts w:ascii="Tahoma" w:hAnsi="Tahoma" w:cs="Tahoma"/>
              </w:rPr>
              <w:t>Saugumo lygio sertifikatai</w:t>
            </w:r>
          </w:p>
        </w:tc>
        <w:tc>
          <w:tcPr>
            <w:tcW w:w="6748" w:type="dxa"/>
            <w:vAlign w:val="center"/>
          </w:tcPr>
          <w:p w14:paraId="113822A0" w14:textId="79E3B22D" w:rsidR="00C97750" w:rsidRPr="00B70019" w:rsidRDefault="00C97750" w:rsidP="00D60FF9">
            <w:pPr>
              <w:pStyle w:val="NoSpacing"/>
              <w:spacing w:line="240" w:lineRule="auto"/>
              <w:rPr>
                <w:rFonts w:ascii="Tahoma" w:hAnsi="Tahoma" w:cs="Tahoma"/>
                <w:sz w:val="22"/>
              </w:rPr>
            </w:pPr>
            <w:r w:rsidRPr="00B70019">
              <w:rPr>
                <w:rFonts w:ascii="Tahoma" w:hAnsi="Tahoma" w:cs="Tahoma"/>
                <w:sz w:val="22"/>
              </w:rPr>
              <w:t xml:space="preserve">Įrenginys turi atitikti ne mažesnį kaip FIPS 140-3 </w:t>
            </w:r>
            <w:proofErr w:type="spellStart"/>
            <w:r w:rsidRPr="00B70019">
              <w:rPr>
                <w:rFonts w:ascii="Tahoma" w:hAnsi="Tahoma" w:cs="Tahoma"/>
                <w:sz w:val="22"/>
              </w:rPr>
              <w:t>level</w:t>
            </w:r>
            <w:proofErr w:type="spellEnd"/>
            <w:r w:rsidRPr="00B70019">
              <w:rPr>
                <w:rFonts w:ascii="Tahoma" w:hAnsi="Tahoma" w:cs="Tahoma"/>
                <w:sz w:val="22"/>
              </w:rPr>
              <w:t xml:space="preserve"> 3 sertifikavimo lygį taikant apsaugos profilį EN 419 221-5 (</w:t>
            </w:r>
            <w:r w:rsidRPr="00B70019">
              <w:rPr>
                <w:rFonts w:ascii="Tahoma" w:hAnsi="Tahoma" w:cs="Tahoma"/>
                <w:b/>
                <w:bCs/>
                <w:sz w:val="22"/>
              </w:rPr>
              <w:t>pateikti nuorodą į sertifikatą išdavusios institucijos internetinę svetainę</w:t>
            </w:r>
            <w:r w:rsidR="00E937EA" w:rsidRPr="00B70019">
              <w:rPr>
                <w:rFonts w:ascii="Tahoma" w:hAnsi="Tahoma" w:cs="Tahoma"/>
                <w:b/>
                <w:bCs/>
                <w:sz w:val="22"/>
              </w:rPr>
              <w:t>)</w:t>
            </w:r>
            <w:r w:rsidRPr="00B70019">
              <w:rPr>
                <w:rFonts w:ascii="Tahoma" w:hAnsi="Tahoma" w:cs="Tahoma"/>
                <w:sz w:val="22"/>
              </w:rPr>
              <w:t>.</w:t>
            </w:r>
          </w:p>
        </w:tc>
      </w:tr>
      <w:tr w:rsidR="00C97750" w:rsidRPr="00B70019" w14:paraId="70E2CA31" w14:textId="77777777" w:rsidTr="003E1FBD">
        <w:trPr>
          <w:trHeight w:val="788"/>
        </w:trPr>
        <w:tc>
          <w:tcPr>
            <w:tcW w:w="993" w:type="dxa"/>
            <w:vAlign w:val="center"/>
          </w:tcPr>
          <w:p w14:paraId="3BE1812C" w14:textId="2BEB8E53" w:rsidR="00C97750" w:rsidRPr="00D84DE4" w:rsidRDefault="00C97750"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552544C8" w14:textId="6BA63DC9" w:rsidR="00C97750" w:rsidRPr="00B70019" w:rsidRDefault="005D7258" w:rsidP="00CD3FC2">
            <w:pPr>
              <w:jc w:val="both"/>
              <w:rPr>
                <w:rFonts w:ascii="Tahoma" w:hAnsi="Tahoma" w:cs="Tahoma"/>
                <w:highlight w:val="yellow"/>
              </w:rPr>
            </w:pPr>
            <w:r w:rsidRPr="00B70019">
              <w:rPr>
                <w:rFonts w:ascii="Tahoma" w:hAnsi="Tahoma" w:cs="Tahoma"/>
              </w:rPr>
              <w:t>Įrenginio tipas</w:t>
            </w:r>
          </w:p>
        </w:tc>
        <w:tc>
          <w:tcPr>
            <w:tcW w:w="6748" w:type="dxa"/>
            <w:vAlign w:val="center"/>
          </w:tcPr>
          <w:p w14:paraId="015EB226" w14:textId="0D10FB4B" w:rsidR="005D7258" w:rsidRPr="00B70019" w:rsidRDefault="000F309B" w:rsidP="00D60FF9">
            <w:pPr>
              <w:spacing w:after="0"/>
              <w:jc w:val="both"/>
              <w:rPr>
                <w:rFonts w:ascii="Tahoma" w:hAnsi="Tahoma" w:cs="Tahoma"/>
              </w:rPr>
            </w:pPr>
            <w:r w:rsidRPr="00B70019">
              <w:rPr>
                <w:rFonts w:ascii="Tahoma" w:hAnsi="Tahoma" w:cs="Tahoma"/>
              </w:rPr>
              <w:t xml:space="preserve">Įrenginys </w:t>
            </w:r>
            <w:r w:rsidR="003D1408" w:rsidRPr="00B70019">
              <w:rPr>
                <w:rFonts w:ascii="Tahoma" w:hAnsi="Tahoma" w:cs="Tahoma"/>
              </w:rPr>
              <w:t xml:space="preserve">turi </w:t>
            </w:r>
            <w:r w:rsidRPr="00B70019">
              <w:rPr>
                <w:rFonts w:ascii="Tahoma" w:hAnsi="Tahoma" w:cs="Tahoma"/>
              </w:rPr>
              <w:t xml:space="preserve">būti siūlomas kaip </w:t>
            </w:r>
            <w:r w:rsidR="003D1408" w:rsidRPr="00B70019">
              <w:rPr>
                <w:rFonts w:ascii="Tahoma" w:hAnsi="Tahoma" w:cs="Tahoma"/>
              </w:rPr>
              <w:t xml:space="preserve">PCI plokštė, sumontuota į </w:t>
            </w:r>
            <w:r w:rsidR="00706370" w:rsidRPr="00B70019">
              <w:rPr>
                <w:rFonts w:ascii="Tahoma" w:hAnsi="Tahoma" w:cs="Tahoma"/>
              </w:rPr>
              <w:t>serverį</w:t>
            </w:r>
            <w:r w:rsidR="00190F8F" w:rsidRPr="00B70019">
              <w:rPr>
                <w:rFonts w:ascii="Tahoma" w:hAnsi="Tahoma" w:cs="Tahoma"/>
              </w:rPr>
              <w:t xml:space="preserve"> (pateikiamą kartu)</w:t>
            </w:r>
            <w:r w:rsidRPr="00B70019">
              <w:rPr>
                <w:rFonts w:ascii="Tahoma" w:hAnsi="Tahoma" w:cs="Tahoma"/>
              </w:rPr>
              <w:t>, turin</w:t>
            </w:r>
            <w:r w:rsidR="00706370" w:rsidRPr="00B70019">
              <w:rPr>
                <w:rFonts w:ascii="Tahoma" w:hAnsi="Tahoma" w:cs="Tahoma"/>
              </w:rPr>
              <w:t>tį</w:t>
            </w:r>
            <w:r w:rsidRPr="00B70019">
              <w:rPr>
                <w:rFonts w:ascii="Tahoma" w:hAnsi="Tahoma" w:cs="Tahoma"/>
              </w:rPr>
              <w:t xml:space="preserve"> ne prastesnius reikalavimus nei:</w:t>
            </w:r>
          </w:p>
          <w:p w14:paraId="10789BD1" w14:textId="2F376268" w:rsidR="00C97750" w:rsidRPr="00B70019" w:rsidRDefault="00190F8F" w:rsidP="00C00E9D">
            <w:pPr>
              <w:pStyle w:val="ListParagraph"/>
              <w:numPr>
                <w:ilvl w:val="0"/>
                <w:numId w:val="10"/>
              </w:numPr>
              <w:rPr>
                <w:rFonts w:ascii="Tahoma" w:hAnsi="Tahoma" w:cs="Tahoma"/>
                <w:sz w:val="22"/>
                <w:szCs w:val="22"/>
              </w:rPr>
            </w:pPr>
            <w:r w:rsidRPr="00B70019">
              <w:rPr>
                <w:rFonts w:ascii="Tahoma" w:hAnsi="Tahoma" w:cs="Tahoma"/>
                <w:sz w:val="22"/>
                <w:szCs w:val="22"/>
              </w:rPr>
              <w:t>vidinė PCI jungtis, suderinama su teikiamu PCI HSM įrenginiu</w:t>
            </w:r>
            <w:r w:rsidR="00D47CD1" w:rsidRPr="00B70019">
              <w:rPr>
                <w:rFonts w:ascii="Tahoma" w:hAnsi="Tahoma" w:cs="Tahoma"/>
                <w:sz w:val="22"/>
                <w:szCs w:val="22"/>
              </w:rPr>
              <w:t xml:space="preserve"> (bet įrenginys neturi būti įdiegtas serverio viduje pristatymo metu – žr. 2.12)</w:t>
            </w:r>
            <w:r w:rsidR="00C97750" w:rsidRPr="00B70019">
              <w:rPr>
                <w:rFonts w:ascii="Tahoma" w:hAnsi="Tahoma" w:cs="Tahoma"/>
                <w:sz w:val="22"/>
                <w:szCs w:val="22"/>
              </w:rPr>
              <w:t>;</w:t>
            </w:r>
          </w:p>
          <w:p w14:paraId="0F10C58C" w14:textId="4A01331A" w:rsidR="00706370" w:rsidRPr="00B70019" w:rsidRDefault="00706370" w:rsidP="00C00E9D">
            <w:pPr>
              <w:pStyle w:val="ListParagraph"/>
              <w:numPr>
                <w:ilvl w:val="0"/>
                <w:numId w:val="10"/>
              </w:numPr>
              <w:rPr>
                <w:rFonts w:ascii="Tahoma" w:hAnsi="Tahoma" w:cs="Tahoma"/>
                <w:sz w:val="22"/>
                <w:szCs w:val="22"/>
              </w:rPr>
            </w:pPr>
            <w:r w:rsidRPr="00B70019">
              <w:rPr>
                <w:rFonts w:ascii="Tahoma" w:hAnsi="Tahoma" w:cs="Tahoma"/>
                <w:sz w:val="22"/>
                <w:szCs w:val="22"/>
              </w:rPr>
              <w:t>„</w:t>
            </w:r>
            <w:proofErr w:type="spellStart"/>
            <w:r w:rsidRPr="00B70019">
              <w:rPr>
                <w:rFonts w:ascii="Tahoma" w:hAnsi="Tahoma" w:cs="Tahoma"/>
                <w:sz w:val="22"/>
                <w:szCs w:val="22"/>
              </w:rPr>
              <w:t>rack</w:t>
            </w:r>
            <w:proofErr w:type="spellEnd"/>
            <w:r w:rsidRPr="00B70019">
              <w:rPr>
                <w:rFonts w:ascii="Tahoma" w:hAnsi="Tahoma" w:cs="Tahoma"/>
                <w:sz w:val="22"/>
                <w:szCs w:val="22"/>
              </w:rPr>
              <w:t>“ tipo x86-64 architektūros</w:t>
            </w:r>
            <w:r w:rsidR="007B3657" w:rsidRPr="00B70019">
              <w:rPr>
                <w:rFonts w:ascii="Tahoma" w:hAnsi="Tahoma" w:cs="Tahoma"/>
                <w:sz w:val="22"/>
                <w:szCs w:val="22"/>
              </w:rPr>
              <w:t>;</w:t>
            </w:r>
          </w:p>
          <w:p w14:paraId="7DFE6362" w14:textId="572C1FD7" w:rsidR="00C97750" w:rsidRPr="00B70019" w:rsidRDefault="00190F8F" w:rsidP="00C00E9D">
            <w:pPr>
              <w:pStyle w:val="ListParagraph"/>
              <w:numPr>
                <w:ilvl w:val="0"/>
                <w:numId w:val="10"/>
              </w:numPr>
              <w:jc w:val="left"/>
              <w:rPr>
                <w:rFonts w:ascii="Tahoma" w:hAnsi="Tahoma" w:cs="Tahoma"/>
                <w:sz w:val="22"/>
                <w:szCs w:val="22"/>
              </w:rPr>
            </w:pPr>
            <w:r w:rsidRPr="00B70019">
              <w:rPr>
                <w:rFonts w:ascii="Tahoma" w:hAnsi="Tahoma" w:cs="Tahoma"/>
                <w:sz w:val="22"/>
                <w:szCs w:val="22"/>
              </w:rPr>
              <w:t>sertifikuota Microsoft darbui su Windows Server 2025 (patikrinama per  https://www.windowsservercatalog.com/)</w:t>
            </w:r>
            <w:r w:rsidR="00C97750" w:rsidRPr="00B70019">
              <w:rPr>
                <w:rFonts w:ascii="Tahoma" w:hAnsi="Tahoma" w:cs="Tahoma"/>
                <w:sz w:val="22"/>
                <w:szCs w:val="22"/>
              </w:rPr>
              <w:t>;</w:t>
            </w:r>
          </w:p>
          <w:p w14:paraId="29B09707" w14:textId="6B88B8C1" w:rsidR="00C97750" w:rsidRPr="00B70019" w:rsidRDefault="00190F8F" w:rsidP="00C00E9D">
            <w:pPr>
              <w:pStyle w:val="ListParagraph"/>
              <w:numPr>
                <w:ilvl w:val="0"/>
                <w:numId w:val="10"/>
              </w:numPr>
              <w:rPr>
                <w:rFonts w:ascii="Tahoma" w:hAnsi="Tahoma" w:cs="Tahoma"/>
                <w:sz w:val="22"/>
                <w:szCs w:val="22"/>
              </w:rPr>
            </w:pPr>
            <w:r w:rsidRPr="00B70019">
              <w:rPr>
                <w:rFonts w:ascii="Tahoma" w:hAnsi="Tahoma" w:cs="Tahoma"/>
                <w:sz w:val="22"/>
                <w:szCs w:val="22"/>
              </w:rPr>
              <w:t>Microsoft Windows Server 2025 licencija (pateikiama kartu)</w:t>
            </w:r>
            <w:r w:rsidR="00C97750" w:rsidRPr="00B70019">
              <w:rPr>
                <w:rFonts w:ascii="Tahoma" w:hAnsi="Tahoma" w:cs="Tahoma"/>
                <w:sz w:val="22"/>
                <w:szCs w:val="22"/>
              </w:rPr>
              <w:t xml:space="preserve">; </w:t>
            </w:r>
          </w:p>
          <w:p w14:paraId="769EC1E7" w14:textId="3E573A52" w:rsidR="00C97750" w:rsidRPr="00B70019" w:rsidRDefault="00FD6EA5" w:rsidP="00C00E9D">
            <w:pPr>
              <w:pStyle w:val="ListParagraph"/>
              <w:numPr>
                <w:ilvl w:val="0"/>
                <w:numId w:val="10"/>
              </w:numPr>
              <w:rPr>
                <w:rFonts w:ascii="Tahoma" w:hAnsi="Tahoma" w:cs="Tahoma"/>
                <w:sz w:val="22"/>
                <w:szCs w:val="22"/>
              </w:rPr>
            </w:pPr>
            <w:r w:rsidRPr="00B70019">
              <w:rPr>
                <w:rFonts w:ascii="Tahoma" w:hAnsi="Tahoma" w:cs="Tahoma"/>
                <w:sz w:val="22"/>
                <w:szCs w:val="22"/>
              </w:rPr>
              <w:t>D</w:t>
            </w:r>
            <w:r w:rsidR="00C97750" w:rsidRPr="00B70019">
              <w:rPr>
                <w:rFonts w:ascii="Tahoma" w:hAnsi="Tahoma" w:cs="Tahoma"/>
                <w:sz w:val="22"/>
                <w:szCs w:val="22"/>
              </w:rPr>
              <w:t>iskinė talpa</w:t>
            </w:r>
            <w:r w:rsidR="00190F8F" w:rsidRPr="00B70019">
              <w:rPr>
                <w:rFonts w:ascii="Tahoma" w:hAnsi="Tahoma" w:cs="Tahoma"/>
                <w:sz w:val="22"/>
                <w:szCs w:val="22"/>
              </w:rPr>
              <w:t xml:space="preserve"> (SSD):</w:t>
            </w:r>
            <w:r w:rsidR="00C97750" w:rsidRPr="00B70019">
              <w:rPr>
                <w:rFonts w:ascii="Tahoma" w:hAnsi="Tahoma" w:cs="Tahoma"/>
                <w:sz w:val="22"/>
                <w:szCs w:val="22"/>
              </w:rPr>
              <w:t xml:space="preserve"> </w:t>
            </w:r>
            <w:r w:rsidR="004B72F4" w:rsidRPr="00B70019">
              <w:rPr>
                <w:rFonts w:ascii="Tahoma" w:hAnsi="Tahoma" w:cs="Tahoma"/>
                <w:sz w:val="22"/>
                <w:szCs w:val="22"/>
              </w:rPr>
              <w:t xml:space="preserve">nemažiau nei </w:t>
            </w:r>
            <w:r w:rsidR="007B3657" w:rsidRPr="00B70019">
              <w:rPr>
                <w:rFonts w:ascii="Tahoma" w:hAnsi="Tahoma" w:cs="Tahoma"/>
                <w:sz w:val="22"/>
                <w:szCs w:val="22"/>
              </w:rPr>
              <w:t>2x480GB ir apjungta į RAID1;</w:t>
            </w:r>
          </w:p>
          <w:p w14:paraId="75ACA834" w14:textId="3365231F" w:rsidR="00190F8F" w:rsidRPr="00B70019" w:rsidRDefault="00190F8F" w:rsidP="00190F8F">
            <w:pPr>
              <w:pStyle w:val="ListParagraph"/>
              <w:numPr>
                <w:ilvl w:val="0"/>
                <w:numId w:val="10"/>
              </w:numPr>
              <w:rPr>
                <w:rFonts w:ascii="Tahoma" w:hAnsi="Tahoma" w:cs="Tahoma"/>
                <w:sz w:val="22"/>
                <w:szCs w:val="22"/>
              </w:rPr>
            </w:pPr>
            <w:r w:rsidRPr="00B70019">
              <w:rPr>
                <w:rFonts w:ascii="Tahoma" w:hAnsi="Tahoma" w:cs="Tahoma"/>
                <w:sz w:val="22"/>
                <w:szCs w:val="22"/>
              </w:rPr>
              <w:t>RAM:</w:t>
            </w:r>
            <w:r w:rsidR="004B72F4" w:rsidRPr="00B70019">
              <w:rPr>
                <w:rFonts w:ascii="Tahoma" w:hAnsi="Tahoma" w:cs="Tahoma"/>
                <w:sz w:val="22"/>
                <w:szCs w:val="22"/>
              </w:rPr>
              <w:t xml:space="preserve"> nemažiau nei </w:t>
            </w:r>
            <w:r w:rsidR="00C00E9D" w:rsidRPr="00B70019">
              <w:rPr>
                <w:rFonts w:ascii="Tahoma" w:hAnsi="Tahoma" w:cs="Tahoma"/>
                <w:sz w:val="22"/>
                <w:szCs w:val="22"/>
              </w:rPr>
              <w:t>16</w:t>
            </w:r>
            <w:r w:rsidR="004B72F4" w:rsidRPr="00B70019">
              <w:rPr>
                <w:rFonts w:ascii="Tahoma" w:hAnsi="Tahoma" w:cs="Tahoma"/>
                <w:sz w:val="22"/>
                <w:szCs w:val="22"/>
              </w:rPr>
              <w:t xml:space="preserve"> GB</w:t>
            </w:r>
            <w:r w:rsidR="007B3657" w:rsidRPr="00B70019">
              <w:rPr>
                <w:rFonts w:ascii="Tahoma" w:hAnsi="Tahoma" w:cs="Tahoma"/>
                <w:sz w:val="22"/>
                <w:szCs w:val="22"/>
              </w:rPr>
              <w:t>;</w:t>
            </w:r>
          </w:p>
          <w:p w14:paraId="7A1EADA8" w14:textId="68F9DA60" w:rsidR="00C97750" w:rsidRPr="00B70019" w:rsidRDefault="00190F8F" w:rsidP="00C00E9D">
            <w:pPr>
              <w:pStyle w:val="ListParagraph"/>
              <w:numPr>
                <w:ilvl w:val="0"/>
                <w:numId w:val="10"/>
              </w:numPr>
              <w:rPr>
                <w:rFonts w:ascii="Tahoma" w:hAnsi="Tahoma" w:cs="Tahoma"/>
                <w:sz w:val="22"/>
                <w:szCs w:val="22"/>
              </w:rPr>
            </w:pPr>
            <w:r w:rsidRPr="00B70019">
              <w:rPr>
                <w:rFonts w:ascii="Tahoma" w:hAnsi="Tahoma" w:cs="Tahoma"/>
                <w:sz w:val="22"/>
                <w:szCs w:val="22"/>
              </w:rPr>
              <w:t>CPU:</w:t>
            </w:r>
            <w:r w:rsidR="004B72F4" w:rsidRPr="00B70019">
              <w:rPr>
                <w:rFonts w:ascii="Tahoma" w:hAnsi="Tahoma" w:cs="Tahoma"/>
                <w:sz w:val="22"/>
                <w:szCs w:val="22"/>
              </w:rPr>
              <w:t xml:space="preserve"> nemažiau nei 4 </w:t>
            </w:r>
            <w:r w:rsidR="00BB3120" w:rsidRPr="00B70019">
              <w:rPr>
                <w:rFonts w:ascii="Tahoma" w:hAnsi="Tahoma" w:cs="Tahoma"/>
                <w:sz w:val="22"/>
                <w:szCs w:val="22"/>
              </w:rPr>
              <w:t xml:space="preserve">fiziniai </w:t>
            </w:r>
            <w:r w:rsidR="004B72F4" w:rsidRPr="00B70019">
              <w:rPr>
                <w:rFonts w:ascii="Tahoma" w:hAnsi="Tahoma" w:cs="Tahoma"/>
                <w:sz w:val="22"/>
                <w:szCs w:val="22"/>
              </w:rPr>
              <w:t>branduoliai (</w:t>
            </w:r>
            <w:r w:rsidR="00101D02">
              <w:rPr>
                <w:rFonts w:ascii="Tahoma" w:hAnsi="Tahoma" w:cs="Tahoma"/>
                <w:sz w:val="22"/>
                <w:szCs w:val="22"/>
              </w:rPr>
              <w:t xml:space="preserve">angl. </w:t>
            </w:r>
            <w:proofErr w:type="spellStart"/>
            <w:r w:rsidR="004B72F4" w:rsidRPr="00D84DE4">
              <w:rPr>
                <w:rFonts w:ascii="Tahoma" w:hAnsi="Tahoma" w:cs="Tahoma"/>
                <w:i/>
                <w:iCs/>
                <w:sz w:val="22"/>
                <w:szCs w:val="22"/>
              </w:rPr>
              <w:t>cores</w:t>
            </w:r>
            <w:proofErr w:type="spellEnd"/>
            <w:r w:rsidR="004B72F4" w:rsidRPr="00D84DE4">
              <w:rPr>
                <w:rFonts w:ascii="Tahoma" w:hAnsi="Tahoma" w:cs="Tahoma"/>
                <w:i/>
                <w:iCs/>
                <w:sz w:val="22"/>
                <w:szCs w:val="22"/>
              </w:rPr>
              <w:t>)</w:t>
            </w:r>
            <w:r w:rsidR="004B72F4" w:rsidRPr="00B70019">
              <w:rPr>
                <w:rFonts w:ascii="Tahoma" w:hAnsi="Tahoma" w:cs="Tahoma"/>
                <w:sz w:val="22"/>
                <w:szCs w:val="22"/>
              </w:rPr>
              <w:t xml:space="preserve"> su 2.0 GHz</w:t>
            </w:r>
            <w:r w:rsidR="00BB3120" w:rsidRPr="00B70019">
              <w:rPr>
                <w:rFonts w:ascii="Tahoma" w:hAnsi="Tahoma" w:cs="Tahoma"/>
                <w:sz w:val="22"/>
                <w:szCs w:val="22"/>
              </w:rPr>
              <w:t>, suderinami su nurodyta operacine sistema ir palaikantys aparatūrinę virtualizaciją bei saugumo funkcijas</w:t>
            </w:r>
            <w:r w:rsidR="007B3657" w:rsidRPr="00B70019">
              <w:rPr>
                <w:rFonts w:ascii="Tahoma" w:hAnsi="Tahoma" w:cs="Tahoma"/>
                <w:sz w:val="22"/>
                <w:szCs w:val="22"/>
              </w:rPr>
              <w:t>;</w:t>
            </w:r>
          </w:p>
          <w:p w14:paraId="11CC97A8" w14:textId="04FD987F" w:rsidR="007B3657" w:rsidRPr="00B70019" w:rsidRDefault="007B3657" w:rsidP="00C00E9D">
            <w:pPr>
              <w:pStyle w:val="ListParagraph"/>
              <w:numPr>
                <w:ilvl w:val="0"/>
                <w:numId w:val="10"/>
              </w:numPr>
              <w:rPr>
                <w:rFonts w:ascii="Tahoma" w:hAnsi="Tahoma" w:cs="Tahoma"/>
                <w:sz w:val="22"/>
                <w:szCs w:val="22"/>
              </w:rPr>
            </w:pPr>
            <w:r w:rsidRPr="00B70019">
              <w:rPr>
                <w:rFonts w:ascii="Tahoma" w:hAnsi="Tahoma" w:cs="Tahoma"/>
                <w:sz w:val="22"/>
                <w:szCs w:val="22"/>
              </w:rPr>
              <w:t>Turi būti galimybė prijungti monitorių pelę ir klaviatūrą.</w:t>
            </w:r>
          </w:p>
        </w:tc>
      </w:tr>
      <w:tr w:rsidR="00C97750" w:rsidRPr="00B70019" w14:paraId="210BD8CC" w14:textId="77777777" w:rsidTr="003E1FBD">
        <w:trPr>
          <w:trHeight w:val="788"/>
        </w:trPr>
        <w:tc>
          <w:tcPr>
            <w:tcW w:w="993" w:type="dxa"/>
            <w:vAlign w:val="center"/>
          </w:tcPr>
          <w:p w14:paraId="2D0C0261" w14:textId="621CA11D" w:rsidR="00C97750" w:rsidRPr="00D84DE4" w:rsidRDefault="00C97750"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40C41822" w14:textId="696CB284" w:rsidR="00C97750" w:rsidRPr="00B70019" w:rsidRDefault="00C97750" w:rsidP="00D60FF9">
            <w:pPr>
              <w:jc w:val="both"/>
              <w:rPr>
                <w:rFonts w:ascii="Tahoma" w:hAnsi="Tahoma" w:cs="Tahoma"/>
              </w:rPr>
            </w:pPr>
            <w:r w:rsidRPr="00B70019">
              <w:rPr>
                <w:rFonts w:ascii="Tahoma" w:hAnsi="Tahoma" w:cs="Tahoma"/>
              </w:rPr>
              <w:t>Reikalavimai kortelių skaitytuvams („</w:t>
            </w:r>
            <w:proofErr w:type="spellStart"/>
            <w:r w:rsidRPr="00B70019">
              <w:rPr>
                <w:rFonts w:ascii="Tahoma" w:hAnsi="Tahoma" w:cs="Tahoma"/>
                <w:i/>
                <w:iCs/>
              </w:rPr>
              <w:t>trusted</w:t>
            </w:r>
            <w:proofErr w:type="spellEnd"/>
            <w:r w:rsidRPr="00B70019">
              <w:rPr>
                <w:rFonts w:ascii="Tahoma" w:hAnsi="Tahoma" w:cs="Tahoma"/>
                <w:i/>
                <w:iCs/>
              </w:rPr>
              <w:t xml:space="preserve"> </w:t>
            </w:r>
            <w:proofErr w:type="spellStart"/>
            <w:r w:rsidRPr="00B70019">
              <w:rPr>
                <w:rFonts w:ascii="Tahoma" w:hAnsi="Tahoma" w:cs="Tahoma"/>
                <w:i/>
                <w:iCs/>
              </w:rPr>
              <w:t>verification</w:t>
            </w:r>
            <w:proofErr w:type="spellEnd"/>
            <w:r w:rsidRPr="00B70019">
              <w:rPr>
                <w:rFonts w:ascii="Tahoma" w:hAnsi="Tahoma" w:cs="Tahoma"/>
                <w:i/>
                <w:iCs/>
              </w:rPr>
              <w:t xml:space="preserve"> </w:t>
            </w:r>
            <w:proofErr w:type="spellStart"/>
            <w:r w:rsidRPr="00B70019">
              <w:rPr>
                <w:rFonts w:ascii="Tahoma" w:hAnsi="Tahoma" w:cs="Tahoma"/>
                <w:i/>
                <w:iCs/>
              </w:rPr>
              <w:t>devices</w:t>
            </w:r>
            <w:proofErr w:type="spellEnd"/>
            <w:r w:rsidR="00F728AE" w:rsidRPr="00B70019">
              <w:rPr>
                <w:rFonts w:ascii="Tahoma" w:hAnsi="Tahoma" w:cs="Tahoma"/>
                <w:lang w:val="en-US"/>
              </w:rPr>
              <w:t>”</w:t>
            </w:r>
            <w:r w:rsidRPr="00B70019">
              <w:rPr>
                <w:rFonts w:ascii="Tahoma" w:hAnsi="Tahoma" w:cs="Tahoma"/>
              </w:rPr>
              <w:t xml:space="preserve">) </w:t>
            </w:r>
          </w:p>
        </w:tc>
        <w:tc>
          <w:tcPr>
            <w:tcW w:w="6748" w:type="dxa"/>
            <w:vAlign w:val="center"/>
          </w:tcPr>
          <w:p w14:paraId="3DDEA279" w14:textId="1204C28A" w:rsidR="00C97750" w:rsidRPr="00B70019" w:rsidRDefault="00C97750" w:rsidP="00466515">
            <w:pPr>
              <w:spacing w:after="0"/>
              <w:jc w:val="both"/>
              <w:rPr>
                <w:rFonts w:ascii="Tahoma" w:hAnsi="Tahoma" w:cs="Tahoma"/>
              </w:rPr>
            </w:pPr>
            <w:r w:rsidRPr="00B70019">
              <w:rPr>
                <w:rFonts w:ascii="Tahoma" w:hAnsi="Tahoma" w:cs="Tahoma"/>
              </w:rPr>
              <w:t xml:space="preserve">Kartu su </w:t>
            </w:r>
            <w:r w:rsidR="000F309B" w:rsidRPr="00B70019">
              <w:rPr>
                <w:rFonts w:ascii="Tahoma" w:hAnsi="Tahoma" w:cs="Tahoma"/>
              </w:rPr>
              <w:t>Įrenginiu</w:t>
            </w:r>
            <w:r w:rsidRPr="00B70019">
              <w:rPr>
                <w:rFonts w:ascii="Tahoma" w:hAnsi="Tahoma" w:cs="Tahoma"/>
              </w:rPr>
              <w:t xml:space="preserve"> turi būti pateikt</w:t>
            </w:r>
            <w:r w:rsidR="00BB70BB" w:rsidRPr="00B70019">
              <w:rPr>
                <w:rFonts w:ascii="Tahoma" w:hAnsi="Tahoma" w:cs="Tahoma"/>
              </w:rPr>
              <w:t>as</w:t>
            </w:r>
            <w:r w:rsidRPr="00B70019">
              <w:rPr>
                <w:rFonts w:ascii="Tahoma" w:hAnsi="Tahoma" w:cs="Tahoma"/>
              </w:rPr>
              <w:t xml:space="preserve"> kortelių skaitytuv</w:t>
            </w:r>
            <w:r w:rsidR="00BB70BB" w:rsidRPr="00B70019">
              <w:rPr>
                <w:rFonts w:ascii="Tahoma" w:hAnsi="Tahoma" w:cs="Tahoma"/>
              </w:rPr>
              <w:t>as</w:t>
            </w:r>
            <w:r w:rsidR="00466515" w:rsidRPr="00B70019">
              <w:rPr>
                <w:rFonts w:ascii="Tahoma" w:hAnsi="Tahoma" w:cs="Tahoma"/>
              </w:rPr>
              <w:t xml:space="preserve"> ir ne mažiau 10 </w:t>
            </w:r>
            <w:r w:rsidR="000F309B" w:rsidRPr="00B70019">
              <w:rPr>
                <w:rFonts w:ascii="Tahoma" w:hAnsi="Tahoma" w:cs="Tahoma"/>
              </w:rPr>
              <w:t>išorinių kortelių, reikalingų įrenginio administravimui</w:t>
            </w:r>
            <w:r w:rsidR="00466515" w:rsidRPr="00B70019">
              <w:rPr>
                <w:rFonts w:ascii="Tahoma" w:hAnsi="Tahoma" w:cs="Tahoma"/>
              </w:rPr>
              <w:t xml:space="preserve"> </w:t>
            </w:r>
            <w:r w:rsidR="00466515" w:rsidRPr="00D84DE4">
              <w:rPr>
                <w:rFonts w:ascii="Tahoma" w:hAnsi="Tahoma" w:cs="Tahoma"/>
                <w:i/>
                <w:iCs/>
              </w:rPr>
              <w:t>(</w:t>
            </w:r>
            <w:r w:rsidR="00D7043E" w:rsidRPr="00D84DE4">
              <w:rPr>
                <w:rFonts w:ascii="Tahoma" w:hAnsi="Tahoma" w:cs="Tahoma"/>
                <w:i/>
                <w:iCs/>
              </w:rPr>
              <w:t xml:space="preserve">angl. </w:t>
            </w:r>
            <w:proofErr w:type="spellStart"/>
            <w:r w:rsidR="00466515" w:rsidRPr="00D84DE4">
              <w:rPr>
                <w:rFonts w:ascii="Tahoma" w:hAnsi="Tahoma" w:cs="Tahoma"/>
                <w:i/>
                <w:iCs/>
              </w:rPr>
              <w:t>administrators</w:t>
            </w:r>
            <w:proofErr w:type="spellEnd"/>
            <w:r w:rsidR="00466515" w:rsidRPr="00D84DE4">
              <w:rPr>
                <w:rFonts w:ascii="Tahoma" w:hAnsi="Tahoma" w:cs="Tahoma"/>
                <w:i/>
                <w:iCs/>
              </w:rPr>
              <w:t xml:space="preserve"> </w:t>
            </w:r>
            <w:proofErr w:type="spellStart"/>
            <w:r w:rsidR="00466515" w:rsidRPr="00D84DE4">
              <w:rPr>
                <w:rFonts w:ascii="Tahoma" w:hAnsi="Tahoma" w:cs="Tahoma"/>
                <w:i/>
                <w:iCs/>
              </w:rPr>
              <w:t>cardset</w:t>
            </w:r>
            <w:proofErr w:type="spellEnd"/>
            <w:r w:rsidR="00466515" w:rsidRPr="00D84DE4">
              <w:rPr>
                <w:rFonts w:ascii="Tahoma" w:hAnsi="Tahoma" w:cs="Tahoma"/>
                <w:i/>
                <w:iCs/>
              </w:rPr>
              <w:t>)</w:t>
            </w:r>
            <w:r w:rsidR="000F309B" w:rsidRPr="00B70019">
              <w:rPr>
                <w:rFonts w:ascii="Tahoma" w:hAnsi="Tahoma" w:cs="Tahoma"/>
              </w:rPr>
              <w:t xml:space="preserve"> </w:t>
            </w:r>
            <w:r w:rsidR="00466515" w:rsidRPr="00B70019">
              <w:rPr>
                <w:rFonts w:ascii="Tahoma" w:hAnsi="Tahoma" w:cs="Tahoma"/>
              </w:rPr>
              <w:t xml:space="preserve">bei </w:t>
            </w:r>
            <w:r w:rsidR="000F309B" w:rsidRPr="00B70019">
              <w:rPr>
                <w:rFonts w:ascii="Tahoma" w:hAnsi="Tahoma" w:cs="Tahoma"/>
              </w:rPr>
              <w:t xml:space="preserve">raktų </w:t>
            </w:r>
            <w:r w:rsidR="00466515" w:rsidRPr="00B70019">
              <w:rPr>
                <w:rFonts w:ascii="Tahoma" w:hAnsi="Tahoma" w:cs="Tahoma"/>
              </w:rPr>
              <w:t xml:space="preserve">apsaugai </w:t>
            </w:r>
            <w:r w:rsidR="00466515" w:rsidRPr="00D84DE4">
              <w:rPr>
                <w:rFonts w:ascii="Tahoma" w:hAnsi="Tahoma" w:cs="Tahoma"/>
                <w:i/>
                <w:iCs/>
              </w:rPr>
              <w:t>(</w:t>
            </w:r>
            <w:r w:rsidR="00D7043E" w:rsidRPr="00D84DE4">
              <w:rPr>
                <w:rFonts w:ascii="Tahoma" w:hAnsi="Tahoma" w:cs="Tahoma"/>
                <w:i/>
                <w:iCs/>
              </w:rPr>
              <w:t xml:space="preserve">angl. </w:t>
            </w:r>
            <w:proofErr w:type="spellStart"/>
            <w:r w:rsidR="00466515" w:rsidRPr="00D84DE4">
              <w:rPr>
                <w:rFonts w:ascii="Tahoma" w:hAnsi="Tahoma" w:cs="Tahoma"/>
                <w:i/>
                <w:iCs/>
              </w:rPr>
              <w:t>operators</w:t>
            </w:r>
            <w:proofErr w:type="spellEnd"/>
            <w:r w:rsidR="00466515" w:rsidRPr="00D84DE4">
              <w:rPr>
                <w:rFonts w:ascii="Tahoma" w:hAnsi="Tahoma" w:cs="Tahoma"/>
                <w:i/>
                <w:iCs/>
              </w:rPr>
              <w:t xml:space="preserve"> </w:t>
            </w:r>
            <w:proofErr w:type="spellStart"/>
            <w:r w:rsidR="00466515" w:rsidRPr="00D84DE4">
              <w:rPr>
                <w:rFonts w:ascii="Tahoma" w:hAnsi="Tahoma" w:cs="Tahoma"/>
                <w:i/>
                <w:iCs/>
              </w:rPr>
              <w:t>cardset</w:t>
            </w:r>
            <w:proofErr w:type="spellEnd"/>
            <w:r w:rsidR="00466515" w:rsidRPr="00D84DE4">
              <w:rPr>
                <w:rFonts w:ascii="Tahoma" w:hAnsi="Tahoma" w:cs="Tahoma"/>
                <w:i/>
                <w:iCs/>
              </w:rPr>
              <w:t>)</w:t>
            </w:r>
            <w:r w:rsidR="00466515" w:rsidRPr="00B70019">
              <w:rPr>
                <w:rFonts w:ascii="Tahoma" w:hAnsi="Tahoma" w:cs="Tahoma"/>
              </w:rPr>
              <w:t xml:space="preserve"> </w:t>
            </w:r>
            <w:r w:rsidR="000F309B" w:rsidRPr="00B70019">
              <w:rPr>
                <w:rFonts w:ascii="Tahoma" w:hAnsi="Tahoma" w:cs="Tahoma"/>
              </w:rPr>
              <w:t>pagal gamintojo rekomendacijas.</w:t>
            </w:r>
          </w:p>
        </w:tc>
      </w:tr>
      <w:tr w:rsidR="002259EA" w:rsidRPr="00B70019" w14:paraId="38A15718" w14:textId="77777777" w:rsidTr="003E1FBD">
        <w:trPr>
          <w:trHeight w:val="788"/>
        </w:trPr>
        <w:tc>
          <w:tcPr>
            <w:tcW w:w="993" w:type="dxa"/>
            <w:vAlign w:val="center"/>
          </w:tcPr>
          <w:p w14:paraId="47E3AE37" w14:textId="7F5DC699" w:rsidR="002259EA" w:rsidRPr="00D84DE4" w:rsidRDefault="002259EA"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049F60C8" w14:textId="08D1DC33" w:rsidR="002259EA" w:rsidRPr="00B70019" w:rsidRDefault="002259EA" w:rsidP="00D60FF9">
            <w:pPr>
              <w:jc w:val="both"/>
              <w:rPr>
                <w:rFonts w:ascii="Tahoma" w:hAnsi="Tahoma" w:cs="Tahoma"/>
              </w:rPr>
            </w:pPr>
            <w:r w:rsidRPr="00B70019">
              <w:rPr>
                <w:rFonts w:ascii="Tahoma" w:hAnsi="Tahoma" w:cs="Tahoma"/>
              </w:rPr>
              <w:t>Greitaveika</w:t>
            </w:r>
          </w:p>
        </w:tc>
        <w:tc>
          <w:tcPr>
            <w:tcW w:w="6748" w:type="dxa"/>
            <w:vAlign w:val="center"/>
          </w:tcPr>
          <w:p w14:paraId="7150823D" w14:textId="55A2BDC1" w:rsidR="002259EA" w:rsidRPr="00B70019" w:rsidRDefault="002259EA" w:rsidP="000F309B">
            <w:pPr>
              <w:spacing w:after="0"/>
              <w:jc w:val="both"/>
              <w:rPr>
                <w:rFonts w:ascii="Tahoma" w:hAnsi="Tahoma" w:cs="Tahoma"/>
              </w:rPr>
            </w:pPr>
            <w:r w:rsidRPr="00B70019">
              <w:rPr>
                <w:rFonts w:ascii="Tahoma" w:hAnsi="Tahoma" w:cs="Tahoma"/>
              </w:rPr>
              <w:t xml:space="preserve">Parašų formavimo greitis </w:t>
            </w:r>
            <w:r w:rsidRPr="00D84DE4">
              <w:rPr>
                <w:rFonts w:ascii="Tahoma" w:hAnsi="Tahoma" w:cs="Tahoma"/>
                <w:i/>
                <w:iCs/>
              </w:rPr>
              <w:t xml:space="preserve">(angl. </w:t>
            </w:r>
            <w:proofErr w:type="spellStart"/>
            <w:r w:rsidRPr="00D84DE4">
              <w:rPr>
                <w:rFonts w:ascii="Tahoma" w:hAnsi="Tahoma" w:cs="Tahoma"/>
                <w:i/>
                <w:iCs/>
              </w:rPr>
              <w:t>signing</w:t>
            </w:r>
            <w:proofErr w:type="spellEnd"/>
            <w:r w:rsidRPr="00D84DE4">
              <w:rPr>
                <w:rFonts w:ascii="Tahoma" w:hAnsi="Tahoma" w:cs="Tahoma"/>
                <w:i/>
                <w:iCs/>
              </w:rPr>
              <w:t xml:space="preserve"> </w:t>
            </w:r>
            <w:proofErr w:type="spellStart"/>
            <w:r w:rsidRPr="00D84DE4">
              <w:rPr>
                <w:rFonts w:ascii="Tahoma" w:hAnsi="Tahoma" w:cs="Tahoma"/>
                <w:i/>
                <w:iCs/>
              </w:rPr>
              <w:t>performance</w:t>
            </w:r>
            <w:proofErr w:type="spellEnd"/>
            <w:r w:rsidRPr="00D84DE4">
              <w:rPr>
                <w:rFonts w:ascii="Tahoma" w:hAnsi="Tahoma" w:cs="Tahoma"/>
                <w:i/>
                <w:iCs/>
              </w:rPr>
              <w:t xml:space="preserve"> (</w:t>
            </w:r>
            <w:proofErr w:type="spellStart"/>
            <w:r w:rsidRPr="00D84DE4">
              <w:rPr>
                <w:rFonts w:ascii="Tahoma" w:hAnsi="Tahoma" w:cs="Tahoma"/>
                <w:i/>
                <w:iCs/>
              </w:rPr>
              <w:t>tps</w:t>
            </w:r>
            <w:proofErr w:type="spellEnd"/>
            <w:r w:rsidRPr="00D84DE4">
              <w:rPr>
                <w:rFonts w:ascii="Tahoma" w:hAnsi="Tahoma" w:cs="Tahoma"/>
                <w:i/>
                <w:iCs/>
              </w:rPr>
              <w:t>))</w:t>
            </w:r>
            <w:r w:rsidRPr="00B70019">
              <w:rPr>
                <w:rFonts w:ascii="Tahoma" w:hAnsi="Tahoma" w:cs="Tahoma"/>
              </w:rPr>
              <w:t xml:space="preserve"> ne mažesnis nei 600 ECDSA P-256 parašų per sekundę.</w:t>
            </w:r>
          </w:p>
        </w:tc>
      </w:tr>
      <w:tr w:rsidR="002259EA" w:rsidRPr="00B70019" w14:paraId="2D6CD5DD" w14:textId="77777777" w:rsidTr="003E1FBD">
        <w:trPr>
          <w:trHeight w:val="788"/>
        </w:trPr>
        <w:tc>
          <w:tcPr>
            <w:tcW w:w="993" w:type="dxa"/>
            <w:vAlign w:val="center"/>
          </w:tcPr>
          <w:p w14:paraId="3000C0EB" w14:textId="4B98DF75" w:rsidR="002259EA" w:rsidRPr="00D84DE4" w:rsidRDefault="002259EA"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27F5C945" w14:textId="460752E1" w:rsidR="002259EA" w:rsidRPr="00B70019" w:rsidRDefault="002259EA" w:rsidP="00D60FF9">
            <w:pPr>
              <w:jc w:val="both"/>
              <w:rPr>
                <w:rFonts w:ascii="Tahoma" w:hAnsi="Tahoma" w:cs="Tahoma"/>
              </w:rPr>
            </w:pPr>
            <w:r w:rsidRPr="00B70019">
              <w:rPr>
                <w:rFonts w:ascii="Tahoma" w:hAnsi="Tahoma" w:cs="Tahoma"/>
              </w:rPr>
              <w:t>Suderinamumas</w:t>
            </w:r>
          </w:p>
        </w:tc>
        <w:tc>
          <w:tcPr>
            <w:tcW w:w="6748" w:type="dxa"/>
            <w:vAlign w:val="center"/>
          </w:tcPr>
          <w:p w14:paraId="1B372400" w14:textId="4F101F5C" w:rsidR="002259EA" w:rsidRPr="00B70019" w:rsidRDefault="002259EA" w:rsidP="00D94961">
            <w:pPr>
              <w:spacing w:after="0"/>
              <w:jc w:val="both"/>
              <w:rPr>
                <w:rFonts w:ascii="Tahoma" w:hAnsi="Tahoma" w:cs="Tahoma"/>
              </w:rPr>
            </w:pPr>
            <w:r w:rsidRPr="00B70019">
              <w:rPr>
                <w:rFonts w:ascii="Tahoma" w:hAnsi="Tahoma" w:cs="Tahoma"/>
              </w:rPr>
              <w:t xml:space="preserve">Turi būti pilnai suderinimas su </w:t>
            </w:r>
            <w:r w:rsidRPr="00D84DE4">
              <w:rPr>
                <w:rFonts w:ascii="Tahoma" w:hAnsi="Tahoma" w:cs="Tahoma"/>
                <w:lang w:val="en-US"/>
              </w:rPr>
              <w:t>Entrust Security world</w:t>
            </w:r>
            <w:r w:rsidRPr="00B70019">
              <w:rPr>
                <w:rFonts w:ascii="Tahoma" w:hAnsi="Tahoma" w:cs="Tahoma"/>
              </w:rPr>
              <w:t xml:space="preserve"> programine įranga</w:t>
            </w:r>
            <w:r w:rsidR="00D94961" w:rsidRPr="00B70019">
              <w:rPr>
                <w:rFonts w:ascii="Tahoma" w:hAnsi="Tahoma" w:cs="Tahoma"/>
              </w:rPr>
              <w:t>, Microsoft Windows Server OS.</w:t>
            </w:r>
          </w:p>
        </w:tc>
      </w:tr>
      <w:tr w:rsidR="00190F8F" w:rsidRPr="00B70019" w14:paraId="6D881851" w14:textId="77777777" w:rsidTr="003E1FBD">
        <w:trPr>
          <w:trHeight w:val="788"/>
        </w:trPr>
        <w:tc>
          <w:tcPr>
            <w:tcW w:w="993" w:type="dxa"/>
            <w:vAlign w:val="center"/>
          </w:tcPr>
          <w:p w14:paraId="4084A605" w14:textId="42C1595B" w:rsidR="00190F8F" w:rsidRPr="00D84DE4" w:rsidRDefault="00190F8F" w:rsidP="00D84DE4">
            <w:pPr>
              <w:pStyle w:val="ListParagraph"/>
              <w:numPr>
                <w:ilvl w:val="1"/>
                <w:numId w:val="30"/>
              </w:numPr>
              <w:tabs>
                <w:tab w:val="left" w:pos="360"/>
              </w:tabs>
              <w:ind w:left="720"/>
              <w:jc w:val="left"/>
              <w:rPr>
                <w:rFonts w:ascii="Tahoma" w:hAnsi="Tahoma" w:cs="Tahoma"/>
                <w:lang w:val="en-US"/>
              </w:rPr>
            </w:pPr>
          </w:p>
        </w:tc>
        <w:tc>
          <w:tcPr>
            <w:tcW w:w="2748" w:type="dxa"/>
            <w:vAlign w:val="center"/>
          </w:tcPr>
          <w:p w14:paraId="3BE1F4FE" w14:textId="51249B18" w:rsidR="00190F8F" w:rsidRPr="00B70019" w:rsidRDefault="00190F8F" w:rsidP="00D60FF9">
            <w:pPr>
              <w:jc w:val="both"/>
              <w:rPr>
                <w:rFonts w:ascii="Tahoma" w:hAnsi="Tahoma" w:cs="Tahoma"/>
              </w:rPr>
            </w:pPr>
            <w:r w:rsidRPr="00B70019">
              <w:rPr>
                <w:rFonts w:ascii="Tahoma" w:hAnsi="Tahoma" w:cs="Tahoma"/>
              </w:rPr>
              <w:t>Pateikimas ir fizinis saugumas</w:t>
            </w:r>
          </w:p>
        </w:tc>
        <w:tc>
          <w:tcPr>
            <w:tcW w:w="6748" w:type="dxa"/>
            <w:vAlign w:val="center"/>
          </w:tcPr>
          <w:p w14:paraId="668092AE" w14:textId="1B4FD5B2" w:rsidR="00190F8F" w:rsidRPr="00B70019" w:rsidRDefault="00190F8F" w:rsidP="00D94961">
            <w:pPr>
              <w:spacing w:after="0"/>
              <w:jc w:val="both"/>
              <w:rPr>
                <w:rFonts w:ascii="Tahoma" w:hAnsi="Tahoma" w:cs="Tahoma"/>
              </w:rPr>
            </w:pPr>
            <w:r w:rsidRPr="00B70019">
              <w:rPr>
                <w:rFonts w:ascii="Tahoma" w:hAnsi="Tahoma" w:cs="Tahoma"/>
              </w:rPr>
              <w:t xml:space="preserve">Įrenginys (PCI HSM) pateikiamas </w:t>
            </w:r>
            <w:r w:rsidR="00D47CD1" w:rsidRPr="00B70019">
              <w:rPr>
                <w:rFonts w:ascii="Tahoma" w:hAnsi="Tahoma" w:cs="Tahoma"/>
              </w:rPr>
              <w:t xml:space="preserve">originalioje apsaugotoje </w:t>
            </w:r>
            <w:r w:rsidRPr="00B70019">
              <w:rPr>
                <w:rFonts w:ascii="Tahoma" w:hAnsi="Tahoma" w:cs="Tahoma"/>
              </w:rPr>
              <w:t>gamintojo pakuotėje, kuri nebuvo atidaryta ar kitaip pažeista</w:t>
            </w:r>
            <w:r w:rsidR="00D47CD1" w:rsidRPr="00B70019">
              <w:rPr>
                <w:rFonts w:ascii="Tahoma" w:hAnsi="Tahoma" w:cs="Tahoma"/>
              </w:rPr>
              <w:t xml:space="preserve"> – priėmimo metu bus tikrinama pagal atitinkamą gamintojo procedūrą aprašytą </w:t>
            </w:r>
            <w:r w:rsidR="00D47CD1" w:rsidRPr="00B70019">
              <w:rPr>
                <w:rFonts w:ascii="Tahoma" w:hAnsi="Tahoma" w:cs="Tahoma"/>
              </w:rPr>
              <w:lastRenderedPageBreak/>
              <w:t xml:space="preserve">gamintojo diegimo/saugumo dokumentacijoje </w:t>
            </w:r>
            <w:r w:rsidR="00D47CD1" w:rsidRPr="00D84DE4">
              <w:rPr>
                <w:rFonts w:ascii="Tahoma" w:hAnsi="Tahoma" w:cs="Tahoma"/>
                <w:i/>
                <w:iCs/>
              </w:rPr>
              <w:t xml:space="preserve">(angl. </w:t>
            </w:r>
            <w:proofErr w:type="spellStart"/>
            <w:r w:rsidR="00D47CD1" w:rsidRPr="00D84DE4">
              <w:rPr>
                <w:rFonts w:ascii="Tahoma" w:hAnsi="Tahoma" w:cs="Tahoma"/>
                <w:i/>
                <w:iCs/>
              </w:rPr>
              <w:t>Trusted</w:t>
            </w:r>
            <w:proofErr w:type="spellEnd"/>
            <w:r w:rsidR="00D47CD1" w:rsidRPr="00D84DE4">
              <w:rPr>
                <w:rFonts w:ascii="Tahoma" w:hAnsi="Tahoma" w:cs="Tahoma"/>
                <w:i/>
                <w:iCs/>
              </w:rPr>
              <w:t xml:space="preserve"> </w:t>
            </w:r>
            <w:proofErr w:type="spellStart"/>
            <w:r w:rsidR="00D47CD1" w:rsidRPr="00D84DE4">
              <w:rPr>
                <w:rFonts w:ascii="Tahoma" w:hAnsi="Tahoma" w:cs="Tahoma"/>
                <w:i/>
                <w:iCs/>
              </w:rPr>
              <w:t>delivery</w:t>
            </w:r>
            <w:proofErr w:type="spellEnd"/>
            <w:r w:rsidR="00D47CD1" w:rsidRPr="00D84DE4">
              <w:rPr>
                <w:rFonts w:ascii="Tahoma" w:hAnsi="Tahoma" w:cs="Tahoma"/>
                <w:i/>
                <w:iCs/>
              </w:rPr>
              <w:t xml:space="preserve">, </w:t>
            </w:r>
            <w:proofErr w:type="spellStart"/>
            <w:r w:rsidR="00D47CD1" w:rsidRPr="00D84DE4">
              <w:rPr>
                <w:rFonts w:ascii="Tahoma" w:hAnsi="Tahoma" w:cs="Tahoma"/>
                <w:i/>
                <w:iCs/>
              </w:rPr>
              <w:t>Tamper</w:t>
            </w:r>
            <w:proofErr w:type="spellEnd"/>
            <w:r w:rsidR="00D47CD1" w:rsidRPr="00D84DE4">
              <w:rPr>
                <w:rFonts w:ascii="Tahoma" w:hAnsi="Tahoma" w:cs="Tahoma"/>
                <w:i/>
                <w:iCs/>
              </w:rPr>
              <w:t xml:space="preserve"> </w:t>
            </w:r>
            <w:proofErr w:type="spellStart"/>
            <w:r w:rsidR="00D47CD1" w:rsidRPr="00D84DE4">
              <w:rPr>
                <w:rFonts w:ascii="Tahoma" w:hAnsi="Tahoma" w:cs="Tahoma"/>
                <w:i/>
                <w:iCs/>
              </w:rPr>
              <w:t>inspection</w:t>
            </w:r>
            <w:proofErr w:type="spellEnd"/>
            <w:r w:rsidR="00D47CD1" w:rsidRPr="00D84DE4">
              <w:rPr>
                <w:rFonts w:ascii="Tahoma" w:hAnsi="Tahoma" w:cs="Tahoma"/>
                <w:i/>
                <w:iCs/>
              </w:rPr>
              <w:t>).</w:t>
            </w:r>
          </w:p>
        </w:tc>
      </w:tr>
    </w:tbl>
    <w:p w14:paraId="35F893D4" w14:textId="7024E875" w:rsidR="007406BF" w:rsidRDefault="00772EE8" w:rsidP="00B70019">
      <w:pPr>
        <w:pStyle w:val="ListParagraph"/>
        <w:numPr>
          <w:ilvl w:val="0"/>
          <w:numId w:val="24"/>
        </w:numPr>
        <w:spacing w:before="240"/>
        <w:jc w:val="center"/>
        <w:rPr>
          <w:rFonts w:ascii="Tahoma" w:hAnsi="Tahoma" w:cs="Tahoma"/>
          <w:b/>
          <w:bCs/>
          <w:sz w:val="22"/>
          <w:szCs w:val="22"/>
        </w:rPr>
      </w:pPr>
      <w:r w:rsidRPr="00772EE8">
        <w:rPr>
          <w:rFonts w:ascii="Tahoma" w:hAnsi="Tahoma" w:cs="Tahoma"/>
          <w:b/>
          <w:bCs/>
          <w:sz w:val="22"/>
          <w:szCs w:val="22"/>
        </w:rPr>
        <w:lastRenderedPageBreak/>
        <w:t>REIKALAVIMAI ĮRANGOS DIEGIMUI</w:t>
      </w:r>
    </w:p>
    <w:p w14:paraId="210CECD6" w14:textId="77777777" w:rsidR="002A04BA" w:rsidRDefault="002A04BA" w:rsidP="00D84DE4">
      <w:pPr>
        <w:pStyle w:val="ListParagraph"/>
        <w:spacing w:before="240"/>
        <w:ind w:left="1080"/>
        <w:rPr>
          <w:rFonts w:ascii="Tahoma" w:hAnsi="Tahoma" w:cs="Tahoma"/>
          <w:b/>
          <w:bCs/>
          <w:sz w:val="22"/>
          <w:szCs w:val="22"/>
        </w:rPr>
      </w:pPr>
    </w:p>
    <w:p w14:paraId="30F2EC28" w14:textId="5605CE54" w:rsidR="002A04BA" w:rsidRPr="00D84DE4" w:rsidRDefault="002A04BA" w:rsidP="00D84DE4">
      <w:pPr>
        <w:pStyle w:val="ListParagraph"/>
        <w:numPr>
          <w:ilvl w:val="0"/>
          <w:numId w:val="21"/>
        </w:numPr>
        <w:rPr>
          <w:rFonts w:ascii="Tahoma" w:hAnsi="Tahoma" w:cs="Tahoma"/>
          <w:sz w:val="22"/>
          <w:szCs w:val="22"/>
        </w:rPr>
      </w:pPr>
      <w:r w:rsidRPr="00D84DE4">
        <w:rPr>
          <w:rFonts w:ascii="Tahoma" w:hAnsi="Tahoma" w:cs="Tahoma"/>
          <w:sz w:val="22"/>
          <w:szCs w:val="22"/>
        </w:rPr>
        <w:t xml:space="preserve"> Žemiau pateikiami reikalavimai susiję su Įrangos diegimo darbais, jos pristatymo metu:</w:t>
      </w:r>
    </w:p>
    <w:p w14:paraId="3F34E38A" w14:textId="0D4CFB82" w:rsidR="00B70019" w:rsidRPr="00D84DE4" w:rsidRDefault="00B70019" w:rsidP="00D84DE4">
      <w:pPr>
        <w:pStyle w:val="ListParagraph"/>
        <w:spacing w:before="240"/>
        <w:ind w:left="1080"/>
        <w:jc w:val="right"/>
        <w:rPr>
          <w:rFonts w:ascii="Tahoma" w:hAnsi="Tahoma" w:cs="Tahoma"/>
        </w:rPr>
      </w:pPr>
      <w:r w:rsidRPr="00D84DE4">
        <w:rPr>
          <w:rFonts w:ascii="Tahoma" w:hAnsi="Tahoma" w:cs="Tahoma"/>
          <w:sz w:val="22"/>
          <w:szCs w:val="22"/>
        </w:rPr>
        <w:t>(</w:t>
      </w:r>
      <w:r w:rsidRPr="00D84DE4">
        <w:rPr>
          <w:rFonts w:ascii="Tahoma" w:hAnsi="Tahoma" w:cs="Tahoma"/>
          <w:sz w:val="22"/>
          <w:szCs w:val="22"/>
          <w:lang w:val="en-US"/>
        </w:rPr>
        <w:t xml:space="preserve">2 </w:t>
      </w:r>
      <w:proofErr w:type="spellStart"/>
      <w:r w:rsidRPr="00D84DE4">
        <w:rPr>
          <w:rFonts w:ascii="Tahoma" w:hAnsi="Tahoma" w:cs="Tahoma"/>
          <w:sz w:val="22"/>
          <w:szCs w:val="22"/>
          <w:lang w:val="en-US"/>
        </w:rPr>
        <w:t>lentel</w:t>
      </w:r>
      <w:proofErr w:type="spellEnd"/>
      <w:r w:rsidRPr="00D84DE4">
        <w:rPr>
          <w:rFonts w:ascii="Tahoma" w:hAnsi="Tahoma" w:cs="Tahoma"/>
          <w:sz w:val="22"/>
          <w:szCs w:val="22"/>
        </w:rPr>
        <w:t>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465"/>
        <w:gridCol w:w="6748"/>
      </w:tblGrid>
      <w:tr w:rsidR="00DB0AE2" w:rsidRPr="00B70019" w14:paraId="4A6DD692" w14:textId="77777777" w:rsidTr="00917033">
        <w:tc>
          <w:tcPr>
            <w:tcW w:w="988" w:type="dxa"/>
            <w:vAlign w:val="center"/>
          </w:tcPr>
          <w:p w14:paraId="0548197B" w14:textId="77777777" w:rsidR="00DB0AE2" w:rsidRPr="00B70019" w:rsidRDefault="00DB0AE2">
            <w:pPr>
              <w:jc w:val="center"/>
              <w:rPr>
                <w:rFonts w:ascii="Tahoma" w:hAnsi="Tahoma" w:cs="Tahoma"/>
                <w:b/>
              </w:rPr>
            </w:pPr>
            <w:r w:rsidRPr="00B70019">
              <w:rPr>
                <w:rFonts w:ascii="Tahoma" w:hAnsi="Tahoma" w:cs="Tahoma"/>
                <w:b/>
              </w:rPr>
              <w:t>Eil. Nr.</w:t>
            </w:r>
          </w:p>
        </w:tc>
        <w:tc>
          <w:tcPr>
            <w:tcW w:w="2465" w:type="dxa"/>
            <w:vAlign w:val="center"/>
          </w:tcPr>
          <w:p w14:paraId="3A063E5A" w14:textId="77777777" w:rsidR="00DB0AE2" w:rsidRPr="00B70019" w:rsidRDefault="00DB0AE2">
            <w:pPr>
              <w:jc w:val="center"/>
              <w:rPr>
                <w:rFonts w:ascii="Tahoma" w:hAnsi="Tahoma" w:cs="Tahoma"/>
                <w:b/>
                <w:bCs/>
                <w:color w:val="000000"/>
              </w:rPr>
            </w:pPr>
            <w:r w:rsidRPr="00B70019">
              <w:rPr>
                <w:rFonts w:ascii="Tahoma" w:hAnsi="Tahoma" w:cs="Tahoma"/>
                <w:b/>
                <w:bCs/>
                <w:color w:val="000000"/>
              </w:rPr>
              <w:t>Charakteristikos pavadinimas</w:t>
            </w:r>
          </w:p>
        </w:tc>
        <w:tc>
          <w:tcPr>
            <w:tcW w:w="6748" w:type="dxa"/>
            <w:vAlign w:val="center"/>
          </w:tcPr>
          <w:p w14:paraId="1C92E527" w14:textId="2A3514E9" w:rsidR="00DB0AE2" w:rsidRPr="00B70019" w:rsidRDefault="00DB0AE2">
            <w:pPr>
              <w:jc w:val="center"/>
              <w:rPr>
                <w:rFonts w:ascii="Tahoma" w:hAnsi="Tahoma" w:cs="Tahoma"/>
                <w:b/>
                <w:color w:val="000000"/>
              </w:rPr>
            </w:pPr>
            <w:r w:rsidRPr="00B70019">
              <w:rPr>
                <w:rFonts w:ascii="Tahoma" w:hAnsi="Tahoma" w:cs="Tahoma"/>
                <w:b/>
                <w:bCs/>
                <w:color w:val="000000"/>
              </w:rPr>
              <w:t>Reikala</w:t>
            </w:r>
            <w:r w:rsidR="00E5581F" w:rsidRPr="00B70019">
              <w:rPr>
                <w:rFonts w:ascii="Tahoma" w:hAnsi="Tahoma" w:cs="Tahoma"/>
                <w:b/>
                <w:bCs/>
                <w:color w:val="000000"/>
              </w:rPr>
              <w:t>vimai tiekėjui</w:t>
            </w:r>
          </w:p>
        </w:tc>
      </w:tr>
      <w:tr w:rsidR="007406BF" w:rsidRPr="00B70019" w14:paraId="782AF66C" w14:textId="77777777" w:rsidTr="00917033">
        <w:trPr>
          <w:trHeight w:val="788"/>
          <w:hidden/>
        </w:trPr>
        <w:tc>
          <w:tcPr>
            <w:tcW w:w="988" w:type="dxa"/>
            <w:vAlign w:val="center"/>
          </w:tcPr>
          <w:p w14:paraId="1E299607" w14:textId="77777777" w:rsidR="009E1451" w:rsidRPr="009E1451" w:rsidRDefault="009E1451" w:rsidP="009E1451">
            <w:pPr>
              <w:pStyle w:val="ListParagraph"/>
              <w:numPr>
                <w:ilvl w:val="0"/>
                <w:numId w:val="30"/>
              </w:numPr>
              <w:tabs>
                <w:tab w:val="left" w:pos="360"/>
              </w:tabs>
              <w:jc w:val="left"/>
              <w:rPr>
                <w:rFonts w:ascii="Tahoma" w:hAnsi="Tahoma" w:cs="Tahoma"/>
                <w:vanish/>
                <w:sz w:val="22"/>
                <w:szCs w:val="22"/>
              </w:rPr>
            </w:pPr>
          </w:p>
          <w:p w14:paraId="553BB411" w14:textId="52F6D5E0" w:rsidR="007406BF" w:rsidRPr="00B70019" w:rsidRDefault="007406BF" w:rsidP="00D84DE4">
            <w:pPr>
              <w:pStyle w:val="ListParagraph"/>
              <w:numPr>
                <w:ilvl w:val="1"/>
                <w:numId w:val="30"/>
              </w:numPr>
              <w:tabs>
                <w:tab w:val="left" w:pos="360"/>
              </w:tabs>
              <w:ind w:left="720"/>
              <w:jc w:val="left"/>
              <w:rPr>
                <w:rFonts w:ascii="Tahoma" w:hAnsi="Tahoma" w:cs="Tahoma"/>
              </w:rPr>
            </w:pPr>
          </w:p>
        </w:tc>
        <w:tc>
          <w:tcPr>
            <w:tcW w:w="2465" w:type="dxa"/>
            <w:vAlign w:val="center"/>
          </w:tcPr>
          <w:p w14:paraId="6E77D1F4" w14:textId="2AB99672" w:rsidR="007406BF" w:rsidRPr="00B70019" w:rsidRDefault="007406BF">
            <w:pPr>
              <w:jc w:val="both"/>
              <w:rPr>
                <w:rFonts w:ascii="Tahoma" w:hAnsi="Tahoma" w:cs="Tahoma"/>
              </w:rPr>
            </w:pPr>
            <w:r w:rsidRPr="00B70019">
              <w:rPr>
                <w:rFonts w:ascii="Tahoma" w:hAnsi="Tahoma" w:cs="Tahoma"/>
              </w:rPr>
              <w:t xml:space="preserve">Įrangos </w:t>
            </w:r>
            <w:r w:rsidR="00C845FF" w:rsidRPr="00B70019">
              <w:rPr>
                <w:rFonts w:ascii="Tahoma" w:hAnsi="Tahoma" w:cs="Tahoma"/>
              </w:rPr>
              <w:t>montavim</w:t>
            </w:r>
            <w:r w:rsidR="00C845FF">
              <w:rPr>
                <w:rFonts w:ascii="Tahoma" w:hAnsi="Tahoma" w:cs="Tahoma"/>
              </w:rPr>
              <w:t>as</w:t>
            </w:r>
            <w:r w:rsidR="00C845FF" w:rsidRPr="00B70019">
              <w:rPr>
                <w:rFonts w:ascii="Tahoma" w:hAnsi="Tahoma" w:cs="Tahoma"/>
              </w:rPr>
              <w:t xml:space="preserve"> </w:t>
            </w:r>
            <w:r w:rsidRPr="00B70019">
              <w:rPr>
                <w:rFonts w:ascii="Tahoma" w:hAnsi="Tahoma" w:cs="Tahoma"/>
              </w:rPr>
              <w:t xml:space="preserve">ir </w:t>
            </w:r>
            <w:r w:rsidR="00C845FF">
              <w:rPr>
                <w:rFonts w:ascii="Tahoma" w:hAnsi="Tahoma" w:cs="Tahoma"/>
              </w:rPr>
              <w:t>fizinis diegimas</w:t>
            </w:r>
          </w:p>
        </w:tc>
        <w:tc>
          <w:tcPr>
            <w:tcW w:w="6748" w:type="dxa"/>
          </w:tcPr>
          <w:p w14:paraId="216C01D4" w14:textId="3352D1DC" w:rsidR="007406BF" w:rsidRPr="00B70019" w:rsidRDefault="00EB77F3" w:rsidP="00F728AE">
            <w:pPr>
              <w:tabs>
                <w:tab w:val="left" w:pos="682"/>
              </w:tabs>
              <w:spacing w:after="0"/>
              <w:jc w:val="both"/>
              <w:rPr>
                <w:rFonts w:ascii="Tahoma" w:hAnsi="Tahoma" w:cs="Tahoma"/>
              </w:rPr>
            </w:pPr>
            <w:r>
              <w:rPr>
                <w:rFonts w:ascii="Tahoma" w:hAnsi="Tahoma" w:cs="Tahoma"/>
              </w:rPr>
              <w:t>Įrangos</w:t>
            </w:r>
            <w:r w:rsidR="007406BF" w:rsidRPr="00B70019">
              <w:rPr>
                <w:rFonts w:ascii="Tahoma" w:hAnsi="Tahoma" w:cs="Tahoma"/>
              </w:rPr>
              <w:t xml:space="preserve"> išpak</w:t>
            </w:r>
            <w:r w:rsidR="00D45534">
              <w:rPr>
                <w:rFonts w:ascii="Tahoma" w:hAnsi="Tahoma" w:cs="Tahoma"/>
              </w:rPr>
              <w:t xml:space="preserve">uojama ir </w:t>
            </w:r>
            <w:r w:rsidR="007406BF" w:rsidRPr="00B70019">
              <w:rPr>
                <w:rFonts w:ascii="Tahoma" w:hAnsi="Tahoma" w:cs="Tahoma"/>
              </w:rPr>
              <w:t>tikrin</w:t>
            </w:r>
            <w:r w:rsidR="003E48A4">
              <w:rPr>
                <w:rFonts w:ascii="Tahoma" w:hAnsi="Tahoma" w:cs="Tahoma"/>
              </w:rPr>
              <w:t>a</w:t>
            </w:r>
            <w:r w:rsidR="007406BF" w:rsidRPr="00B70019">
              <w:rPr>
                <w:rFonts w:ascii="Tahoma" w:hAnsi="Tahoma" w:cs="Tahoma"/>
              </w:rPr>
              <w:t>ma dėl galimų pažeidimų transportavimo metu.</w:t>
            </w:r>
          </w:p>
          <w:p w14:paraId="478ED498" w14:textId="429BD985" w:rsidR="007406BF" w:rsidRPr="00B70019" w:rsidRDefault="007406BF" w:rsidP="00F728AE">
            <w:pPr>
              <w:tabs>
                <w:tab w:val="left" w:pos="682"/>
              </w:tabs>
              <w:spacing w:after="0"/>
              <w:jc w:val="both"/>
              <w:rPr>
                <w:rFonts w:ascii="Tahoma" w:hAnsi="Tahoma" w:cs="Tahoma"/>
              </w:rPr>
            </w:pPr>
            <w:r w:rsidRPr="00B70019">
              <w:rPr>
                <w:rFonts w:ascii="Tahoma" w:hAnsi="Tahoma" w:cs="Tahoma"/>
              </w:rPr>
              <w:t xml:space="preserve">Fizinės įrangos </w:t>
            </w:r>
            <w:r w:rsidR="00A063D2">
              <w:rPr>
                <w:rFonts w:ascii="Tahoma" w:hAnsi="Tahoma" w:cs="Tahoma"/>
              </w:rPr>
              <w:t>diegimas vykdomas</w:t>
            </w:r>
            <w:r w:rsidRPr="00B70019">
              <w:rPr>
                <w:rFonts w:ascii="Tahoma" w:hAnsi="Tahoma" w:cs="Tahoma"/>
              </w:rPr>
              <w:t xml:space="preserve"> </w:t>
            </w:r>
            <w:r w:rsidR="00A063D2">
              <w:rPr>
                <w:rFonts w:ascii="Tahoma" w:hAnsi="Tahoma" w:cs="Tahoma"/>
              </w:rPr>
              <w:t>Perkančiosios organizacijos</w:t>
            </w:r>
            <w:r w:rsidR="00A063D2" w:rsidRPr="00B70019">
              <w:rPr>
                <w:rFonts w:ascii="Tahoma" w:hAnsi="Tahoma" w:cs="Tahoma"/>
              </w:rPr>
              <w:t xml:space="preserve"> </w:t>
            </w:r>
            <w:r w:rsidR="00E5581F" w:rsidRPr="00B70019">
              <w:rPr>
                <w:rFonts w:ascii="Tahoma" w:hAnsi="Tahoma" w:cs="Tahoma"/>
              </w:rPr>
              <w:t>duomenų centruose</w:t>
            </w:r>
            <w:r w:rsidRPr="00B70019">
              <w:rPr>
                <w:rFonts w:ascii="Tahoma" w:hAnsi="Tahoma" w:cs="Tahoma"/>
              </w:rPr>
              <w:t>, laikantis rekomenduojamų gamintojo reikalavimų</w:t>
            </w:r>
            <w:r w:rsidR="003E48A4">
              <w:rPr>
                <w:rFonts w:ascii="Tahoma" w:hAnsi="Tahoma" w:cs="Tahoma"/>
              </w:rPr>
              <w:t xml:space="preserve"> ir duomenų centre darbuotojams taikomų taisyklių</w:t>
            </w:r>
            <w:r w:rsidRPr="00B70019">
              <w:rPr>
                <w:rFonts w:ascii="Tahoma" w:hAnsi="Tahoma" w:cs="Tahoma"/>
              </w:rPr>
              <w:t>.</w:t>
            </w:r>
          </w:p>
          <w:p w14:paraId="05BE7F6C" w14:textId="16FB3E07" w:rsidR="007406BF" w:rsidRPr="00B70019" w:rsidRDefault="00A063D2" w:rsidP="00F728AE">
            <w:pPr>
              <w:tabs>
                <w:tab w:val="left" w:pos="682"/>
              </w:tabs>
              <w:spacing w:after="0"/>
              <w:jc w:val="both"/>
              <w:rPr>
                <w:rFonts w:ascii="Tahoma" w:hAnsi="Tahoma" w:cs="Tahoma"/>
              </w:rPr>
            </w:pPr>
            <w:r>
              <w:rPr>
                <w:rFonts w:ascii="Tahoma" w:hAnsi="Tahoma" w:cs="Tahoma"/>
              </w:rPr>
              <w:t xml:space="preserve">Įranga </w:t>
            </w:r>
            <w:r w:rsidRPr="00B70019">
              <w:rPr>
                <w:rFonts w:ascii="Tahoma" w:hAnsi="Tahoma" w:cs="Tahoma"/>
              </w:rPr>
              <w:t>prijungi</w:t>
            </w:r>
            <w:r>
              <w:rPr>
                <w:rFonts w:ascii="Tahoma" w:hAnsi="Tahoma" w:cs="Tahoma"/>
              </w:rPr>
              <w:t>ama</w:t>
            </w:r>
            <w:r w:rsidRPr="00B70019">
              <w:rPr>
                <w:rFonts w:ascii="Tahoma" w:hAnsi="Tahoma" w:cs="Tahoma"/>
              </w:rPr>
              <w:t xml:space="preserve"> </w:t>
            </w:r>
            <w:r w:rsidR="007406BF" w:rsidRPr="00B70019">
              <w:rPr>
                <w:rFonts w:ascii="Tahoma" w:hAnsi="Tahoma" w:cs="Tahoma"/>
              </w:rPr>
              <w:t>prie maitinimo šaltinių</w:t>
            </w:r>
            <w:r w:rsidR="00E5581F" w:rsidRPr="00B70019">
              <w:rPr>
                <w:rFonts w:ascii="Tahoma" w:hAnsi="Tahoma" w:cs="Tahoma"/>
              </w:rPr>
              <w:t>.</w:t>
            </w:r>
          </w:p>
        </w:tc>
      </w:tr>
      <w:tr w:rsidR="007406BF" w:rsidRPr="00B70019" w14:paraId="5688F82E" w14:textId="77777777" w:rsidTr="00917033">
        <w:trPr>
          <w:trHeight w:val="788"/>
        </w:trPr>
        <w:tc>
          <w:tcPr>
            <w:tcW w:w="988" w:type="dxa"/>
            <w:vAlign w:val="center"/>
          </w:tcPr>
          <w:p w14:paraId="34D33768" w14:textId="3F8750E2" w:rsidR="007406BF" w:rsidRPr="00B70019" w:rsidRDefault="007406BF" w:rsidP="00D84DE4">
            <w:pPr>
              <w:pStyle w:val="ListParagraph"/>
              <w:numPr>
                <w:ilvl w:val="1"/>
                <w:numId w:val="30"/>
              </w:numPr>
              <w:tabs>
                <w:tab w:val="left" w:pos="360"/>
              </w:tabs>
              <w:ind w:left="720"/>
              <w:jc w:val="left"/>
              <w:rPr>
                <w:rFonts w:ascii="Tahoma" w:hAnsi="Tahoma" w:cs="Tahoma"/>
              </w:rPr>
            </w:pPr>
          </w:p>
        </w:tc>
        <w:tc>
          <w:tcPr>
            <w:tcW w:w="2465" w:type="dxa"/>
            <w:vAlign w:val="center"/>
          </w:tcPr>
          <w:p w14:paraId="260166E0" w14:textId="5BC8762A" w:rsidR="007406BF" w:rsidRPr="00B70019" w:rsidRDefault="007406BF">
            <w:pPr>
              <w:jc w:val="both"/>
              <w:rPr>
                <w:rFonts w:ascii="Tahoma" w:hAnsi="Tahoma" w:cs="Tahoma"/>
              </w:rPr>
            </w:pPr>
            <w:r w:rsidRPr="00B70019">
              <w:rPr>
                <w:rFonts w:ascii="Tahoma" w:hAnsi="Tahoma" w:cs="Tahoma"/>
              </w:rPr>
              <w:t>Konfigūravimas</w:t>
            </w:r>
          </w:p>
        </w:tc>
        <w:tc>
          <w:tcPr>
            <w:tcW w:w="6748" w:type="dxa"/>
          </w:tcPr>
          <w:p w14:paraId="5EE57A3C" w14:textId="12DDEF1A" w:rsidR="007406BF" w:rsidRPr="00B70019" w:rsidRDefault="007406BF" w:rsidP="00F728AE">
            <w:pPr>
              <w:tabs>
                <w:tab w:val="left" w:pos="682"/>
              </w:tabs>
              <w:spacing w:after="0"/>
              <w:jc w:val="both"/>
              <w:rPr>
                <w:rFonts w:ascii="Tahoma" w:hAnsi="Tahoma" w:cs="Tahoma"/>
              </w:rPr>
            </w:pPr>
            <w:r w:rsidRPr="00B70019">
              <w:rPr>
                <w:rFonts w:ascii="Tahoma" w:hAnsi="Tahoma" w:cs="Tahoma"/>
              </w:rPr>
              <w:t xml:space="preserve">Pagrindinių </w:t>
            </w:r>
            <w:r w:rsidR="00A063D2">
              <w:rPr>
                <w:rFonts w:ascii="Tahoma" w:hAnsi="Tahoma" w:cs="Tahoma"/>
              </w:rPr>
              <w:t>Įrangos</w:t>
            </w:r>
            <w:r w:rsidR="00A063D2" w:rsidRPr="00B70019">
              <w:rPr>
                <w:rFonts w:ascii="Tahoma" w:hAnsi="Tahoma" w:cs="Tahoma"/>
              </w:rPr>
              <w:t xml:space="preserve"> </w:t>
            </w:r>
            <w:r w:rsidRPr="00B70019">
              <w:rPr>
                <w:rFonts w:ascii="Tahoma" w:hAnsi="Tahoma" w:cs="Tahoma"/>
              </w:rPr>
              <w:t>parametrų konfigūravimas, įskaitant tinklo, kriptografinių raktų saugojimo vietas ir kitus parametrus, reikalingus įrangos veikimui.</w:t>
            </w:r>
          </w:p>
          <w:p w14:paraId="248F29DD" w14:textId="63555911" w:rsidR="007406BF" w:rsidRPr="00B70019" w:rsidRDefault="007406BF" w:rsidP="00F728AE">
            <w:pPr>
              <w:tabs>
                <w:tab w:val="left" w:pos="682"/>
              </w:tabs>
              <w:spacing w:after="0"/>
              <w:jc w:val="both"/>
              <w:rPr>
                <w:rFonts w:ascii="Tahoma" w:hAnsi="Tahoma" w:cs="Tahoma"/>
              </w:rPr>
            </w:pPr>
            <w:r w:rsidRPr="00B70019">
              <w:rPr>
                <w:rFonts w:ascii="Tahoma" w:hAnsi="Tahoma" w:cs="Tahoma"/>
              </w:rPr>
              <w:t xml:space="preserve">Saugaus prisijungimo konfigūravimas ir valdymo prieigos teisių nustatymas. </w:t>
            </w:r>
          </w:p>
          <w:p w14:paraId="1ED46DE7" w14:textId="220568AB" w:rsidR="007406BF" w:rsidRPr="00B70019" w:rsidRDefault="007406BF" w:rsidP="00F728AE">
            <w:pPr>
              <w:tabs>
                <w:tab w:val="left" w:pos="682"/>
              </w:tabs>
              <w:spacing w:after="0"/>
              <w:jc w:val="both"/>
              <w:rPr>
                <w:rFonts w:ascii="Tahoma" w:hAnsi="Tahoma" w:cs="Tahoma"/>
              </w:rPr>
            </w:pPr>
            <w:r w:rsidRPr="00B70019">
              <w:rPr>
                <w:rFonts w:ascii="Tahoma" w:hAnsi="Tahoma" w:cs="Tahoma"/>
              </w:rPr>
              <w:t>Saugumo politikos konfigūravimas, siekiant užtikrinti kriptografinių operacijų saugumą.</w:t>
            </w:r>
          </w:p>
        </w:tc>
      </w:tr>
      <w:tr w:rsidR="00DB0AE2" w:rsidRPr="00B70019" w14:paraId="35C58DE1" w14:textId="77777777" w:rsidTr="00917033">
        <w:trPr>
          <w:trHeight w:val="788"/>
        </w:trPr>
        <w:tc>
          <w:tcPr>
            <w:tcW w:w="988" w:type="dxa"/>
            <w:vAlign w:val="center"/>
          </w:tcPr>
          <w:p w14:paraId="212C33FE" w14:textId="448D2E41" w:rsidR="00DB0AE2" w:rsidRPr="00B70019" w:rsidRDefault="00DB0AE2" w:rsidP="00D84DE4">
            <w:pPr>
              <w:pStyle w:val="ListParagraph"/>
              <w:numPr>
                <w:ilvl w:val="1"/>
                <w:numId w:val="30"/>
              </w:numPr>
              <w:tabs>
                <w:tab w:val="left" w:pos="360"/>
              </w:tabs>
              <w:ind w:left="720"/>
              <w:jc w:val="left"/>
              <w:rPr>
                <w:rFonts w:ascii="Tahoma" w:hAnsi="Tahoma" w:cs="Tahoma"/>
              </w:rPr>
            </w:pPr>
          </w:p>
        </w:tc>
        <w:tc>
          <w:tcPr>
            <w:tcW w:w="2465" w:type="dxa"/>
            <w:vAlign w:val="center"/>
          </w:tcPr>
          <w:p w14:paraId="37D3558A" w14:textId="5C643C16" w:rsidR="00DB0AE2" w:rsidRPr="00B70019" w:rsidRDefault="00DB0AE2">
            <w:pPr>
              <w:jc w:val="both"/>
              <w:rPr>
                <w:rFonts w:ascii="Tahoma" w:hAnsi="Tahoma" w:cs="Tahoma"/>
              </w:rPr>
            </w:pPr>
            <w:r w:rsidRPr="00B70019">
              <w:rPr>
                <w:rFonts w:ascii="Tahoma" w:hAnsi="Tahoma" w:cs="Tahoma"/>
              </w:rPr>
              <w:t>Kriptografinių raktų generavimas</w:t>
            </w:r>
          </w:p>
        </w:tc>
        <w:tc>
          <w:tcPr>
            <w:tcW w:w="6748" w:type="dxa"/>
          </w:tcPr>
          <w:p w14:paraId="5ABE07C2" w14:textId="0AD3503B" w:rsidR="00DB0AE2" w:rsidRPr="00B70019" w:rsidRDefault="00DB0AE2" w:rsidP="00F728AE">
            <w:pPr>
              <w:tabs>
                <w:tab w:val="left" w:pos="682"/>
              </w:tabs>
              <w:spacing w:after="0"/>
              <w:jc w:val="both"/>
              <w:rPr>
                <w:rFonts w:ascii="Tahoma" w:hAnsi="Tahoma" w:cs="Tahoma"/>
              </w:rPr>
            </w:pPr>
            <w:r w:rsidRPr="00B70019">
              <w:rPr>
                <w:rFonts w:ascii="Tahoma" w:hAnsi="Tahoma" w:cs="Tahoma"/>
              </w:rPr>
              <w:t xml:space="preserve">Pagrindinių ir atsarginių kriptografinių raktų generavimas ir jų saugojimas </w:t>
            </w:r>
            <w:r w:rsidR="00AE4C63">
              <w:rPr>
                <w:rFonts w:ascii="Tahoma" w:hAnsi="Tahoma" w:cs="Tahoma"/>
              </w:rPr>
              <w:t>įrenginių</w:t>
            </w:r>
            <w:r w:rsidRPr="00B70019">
              <w:rPr>
                <w:rFonts w:ascii="Tahoma" w:hAnsi="Tahoma" w:cs="Tahoma"/>
              </w:rPr>
              <w:t xml:space="preserve"> viduje. </w:t>
            </w:r>
          </w:p>
          <w:p w14:paraId="418566CD" w14:textId="5744C522" w:rsidR="00DB0AE2" w:rsidRPr="00B70019" w:rsidRDefault="00DB0AE2" w:rsidP="00F728AE">
            <w:pPr>
              <w:tabs>
                <w:tab w:val="left" w:pos="682"/>
              </w:tabs>
              <w:spacing w:after="0"/>
              <w:jc w:val="both"/>
              <w:rPr>
                <w:rFonts w:ascii="Tahoma" w:hAnsi="Tahoma" w:cs="Tahoma"/>
              </w:rPr>
            </w:pPr>
            <w:r w:rsidRPr="00B70019">
              <w:rPr>
                <w:rFonts w:ascii="Tahoma" w:hAnsi="Tahoma" w:cs="Tahoma"/>
              </w:rPr>
              <w:t>Raktų valdymo politikų nustatymas, kad būtų užtikrinta jų prieiga tik įgaliotiems naudotojams.</w:t>
            </w:r>
          </w:p>
        </w:tc>
      </w:tr>
      <w:tr w:rsidR="00DB0AE2" w:rsidRPr="00B70019" w14:paraId="782DDF49" w14:textId="77777777" w:rsidTr="00917033">
        <w:trPr>
          <w:trHeight w:val="788"/>
        </w:trPr>
        <w:tc>
          <w:tcPr>
            <w:tcW w:w="988" w:type="dxa"/>
            <w:vAlign w:val="center"/>
          </w:tcPr>
          <w:p w14:paraId="69C9E5E0" w14:textId="6208888C" w:rsidR="00DB0AE2" w:rsidRPr="00B70019" w:rsidRDefault="00DB0AE2" w:rsidP="00D84DE4">
            <w:pPr>
              <w:pStyle w:val="ListParagraph"/>
              <w:numPr>
                <w:ilvl w:val="1"/>
                <w:numId w:val="30"/>
              </w:numPr>
              <w:tabs>
                <w:tab w:val="left" w:pos="360"/>
              </w:tabs>
              <w:ind w:left="720"/>
              <w:jc w:val="left"/>
              <w:rPr>
                <w:rFonts w:ascii="Tahoma" w:hAnsi="Tahoma" w:cs="Tahoma"/>
              </w:rPr>
            </w:pPr>
          </w:p>
        </w:tc>
        <w:tc>
          <w:tcPr>
            <w:tcW w:w="2465" w:type="dxa"/>
            <w:vAlign w:val="center"/>
          </w:tcPr>
          <w:p w14:paraId="0184AF40" w14:textId="2BA8C2F9" w:rsidR="00DB0AE2" w:rsidRPr="00B70019" w:rsidRDefault="00DB0AE2">
            <w:pPr>
              <w:jc w:val="both"/>
              <w:rPr>
                <w:rFonts w:ascii="Tahoma" w:hAnsi="Tahoma" w:cs="Tahoma"/>
              </w:rPr>
            </w:pPr>
            <w:r w:rsidRPr="00B70019">
              <w:rPr>
                <w:rFonts w:ascii="Tahoma" w:hAnsi="Tahoma" w:cs="Tahoma"/>
              </w:rPr>
              <w:t>Testavimas</w:t>
            </w:r>
          </w:p>
        </w:tc>
        <w:tc>
          <w:tcPr>
            <w:tcW w:w="6748" w:type="dxa"/>
          </w:tcPr>
          <w:p w14:paraId="47F81D25" w14:textId="649EC40A" w:rsidR="00DB0AE2" w:rsidRPr="00B70019" w:rsidRDefault="00DB0AE2" w:rsidP="00F728AE">
            <w:pPr>
              <w:tabs>
                <w:tab w:val="left" w:pos="682"/>
              </w:tabs>
              <w:spacing w:after="0"/>
              <w:jc w:val="both"/>
              <w:rPr>
                <w:rFonts w:ascii="Tahoma" w:hAnsi="Tahoma" w:cs="Tahoma"/>
              </w:rPr>
            </w:pPr>
            <w:r w:rsidRPr="00B70019">
              <w:rPr>
                <w:rFonts w:ascii="Tahoma" w:hAnsi="Tahoma" w:cs="Tahoma"/>
              </w:rPr>
              <w:t xml:space="preserve">Įrangos funkcinio testavimo atlikimas, siekiant </w:t>
            </w:r>
            <w:r w:rsidR="00E5581F" w:rsidRPr="00B70019">
              <w:rPr>
                <w:rFonts w:ascii="Tahoma" w:hAnsi="Tahoma" w:cs="Tahoma"/>
              </w:rPr>
              <w:t>įsitikinti</w:t>
            </w:r>
            <w:r w:rsidRPr="00B70019">
              <w:rPr>
                <w:rFonts w:ascii="Tahoma" w:hAnsi="Tahoma" w:cs="Tahoma"/>
              </w:rPr>
              <w:t xml:space="preserve">, kad </w:t>
            </w:r>
            <w:r w:rsidR="00AE4C63">
              <w:rPr>
                <w:rFonts w:ascii="Tahoma" w:hAnsi="Tahoma" w:cs="Tahoma"/>
              </w:rPr>
              <w:t>Įranga</w:t>
            </w:r>
            <w:r w:rsidR="00AE4C63" w:rsidRPr="00B70019">
              <w:rPr>
                <w:rFonts w:ascii="Tahoma" w:hAnsi="Tahoma" w:cs="Tahoma"/>
              </w:rPr>
              <w:t xml:space="preserve"> </w:t>
            </w:r>
            <w:r w:rsidRPr="00B70019">
              <w:rPr>
                <w:rFonts w:ascii="Tahoma" w:hAnsi="Tahoma" w:cs="Tahoma"/>
              </w:rPr>
              <w:t>atlieka visus kriptografinius veiksmus pagal numatytąsias specifikacijas.</w:t>
            </w:r>
          </w:p>
          <w:p w14:paraId="5A43DACD" w14:textId="0684EE80" w:rsidR="00DB0AE2" w:rsidRPr="00B70019" w:rsidRDefault="00E5581F" w:rsidP="00F728AE">
            <w:pPr>
              <w:tabs>
                <w:tab w:val="left" w:pos="682"/>
              </w:tabs>
              <w:spacing w:after="0"/>
              <w:jc w:val="both"/>
              <w:rPr>
                <w:rFonts w:ascii="Tahoma" w:hAnsi="Tahoma" w:cs="Tahoma"/>
              </w:rPr>
            </w:pPr>
            <w:r w:rsidRPr="00B70019">
              <w:rPr>
                <w:rFonts w:ascii="Tahoma" w:hAnsi="Tahoma" w:cs="Tahoma"/>
              </w:rPr>
              <w:t>B</w:t>
            </w:r>
            <w:r w:rsidR="00DB0AE2" w:rsidRPr="00B70019">
              <w:rPr>
                <w:rFonts w:ascii="Tahoma" w:hAnsi="Tahoma" w:cs="Tahoma"/>
              </w:rPr>
              <w:t>endro sistemos suderinamumo patikrinimas.</w:t>
            </w:r>
          </w:p>
        </w:tc>
      </w:tr>
      <w:tr w:rsidR="00DB0AE2" w:rsidRPr="00B70019" w14:paraId="1FBC6D9A" w14:textId="77777777" w:rsidTr="00917033">
        <w:trPr>
          <w:trHeight w:val="788"/>
        </w:trPr>
        <w:tc>
          <w:tcPr>
            <w:tcW w:w="988" w:type="dxa"/>
            <w:vAlign w:val="center"/>
          </w:tcPr>
          <w:p w14:paraId="3939188C" w14:textId="05058636" w:rsidR="00DB0AE2" w:rsidRPr="00B70019" w:rsidRDefault="00DB0AE2" w:rsidP="00D84DE4">
            <w:pPr>
              <w:pStyle w:val="ListParagraph"/>
              <w:numPr>
                <w:ilvl w:val="1"/>
                <w:numId w:val="30"/>
              </w:numPr>
              <w:tabs>
                <w:tab w:val="left" w:pos="360"/>
              </w:tabs>
              <w:ind w:left="720"/>
              <w:jc w:val="left"/>
              <w:rPr>
                <w:rFonts w:ascii="Tahoma" w:hAnsi="Tahoma" w:cs="Tahoma"/>
              </w:rPr>
            </w:pPr>
          </w:p>
        </w:tc>
        <w:tc>
          <w:tcPr>
            <w:tcW w:w="2465" w:type="dxa"/>
            <w:vAlign w:val="center"/>
          </w:tcPr>
          <w:p w14:paraId="5E6F8667" w14:textId="7468D3B3" w:rsidR="00DB0AE2" w:rsidRPr="00B70019" w:rsidRDefault="00DB0AE2">
            <w:pPr>
              <w:jc w:val="both"/>
              <w:rPr>
                <w:rFonts w:ascii="Tahoma" w:hAnsi="Tahoma" w:cs="Tahoma"/>
              </w:rPr>
            </w:pPr>
            <w:r w:rsidRPr="00B70019">
              <w:rPr>
                <w:rFonts w:ascii="Tahoma" w:hAnsi="Tahoma" w:cs="Tahoma"/>
              </w:rPr>
              <w:t>Dokumentacija</w:t>
            </w:r>
          </w:p>
        </w:tc>
        <w:tc>
          <w:tcPr>
            <w:tcW w:w="6748" w:type="dxa"/>
          </w:tcPr>
          <w:p w14:paraId="77840B8F" w14:textId="4FB7826A" w:rsidR="00DB0AE2" w:rsidRPr="00B70019" w:rsidRDefault="00DB0AE2" w:rsidP="00F728AE">
            <w:pPr>
              <w:tabs>
                <w:tab w:val="left" w:pos="682"/>
              </w:tabs>
              <w:spacing w:after="0"/>
              <w:jc w:val="both"/>
              <w:rPr>
                <w:rFonts w:ascii="Tahoma" w:hAnsi="Tahoma" w:cs="Tahoma"/>
              </w:rPr>
            </w:pPr>
            <w:r w:rsidRPr="00B70019">
              <w:rPr>
                <w:rFonts w:ascii="Tahoma" w:hAnsi="Tahoma" w:cs="Tahoma"/>
              </w:rPr>
              <w:t xml:space="preserve">Instrukcijų </w:t>
            </w:r>
            <w:r w:rsidR="00A90926" w:rsidRPr="00B70019">
              <w:rPr>
                <w:rFonts w:ascii="Tahoma" w:hAnsi="Tahoma" w:cs="Tahoma"/>
              </w:rPr>
              <w:t xml:space="preserve">kaip naudotis ir valdyti </w:t>
            </w:r>
            <w:r w:rsidR="00AE4C63">
              <w:rPr>
                <w:rFonts w:ascii="Tahoma" w:hAnsi="Tahoma" w:cs="Tahoma"/>
              </w:rPr>
              <w:t>Įrangą</w:t>
            </w:r>
            <w:r w:rsidR="00AE4C63" w:rsidRPr="00B70019">
              <w:rPr>
                <w:rFonts w:ascii="Tahoma" w:hAnsi="Tahoma" w:cs="Tahoma"/>
              </w:rPr>
              <w:t xml:space="preserve"> </w:t>
            </w:r>
            <w:r w:rsidR="00A90926" w:rsidRPr="00B70019">
              <w:rPr>
                <w:rFonts w:ascii="Tahoma" w:hAnsi="Tahoma" w:cs="Tahoma"/>
              </w:rPr>
              <w:t xml:space="preserve">pateikimas </w:t>
            </w:r>
            <w:r w:rsidR="00312AC5">
              <w:rPr>
                <w:rFonts w:ascii="Tahoma" w:hAnsi="Tahoma" w:cs="Tahoma"/>
              </w:rPr>
              <w:t>Perkančiosios organizacijos atsakingiems darbuotojams (</w:t>
            </w:r>
            <w:r w:rsidR="00A90926" w:rsidRPr="00B70019">
              <w:rPr>
                <w:rFonts w:ascii="Tahoma" w:hAnsi="Tahoma" w:cs="Tahoma"/>
              </w:rPr>
              <w:t xml:space="preserve">sistemų </w:t>
            </w:r>
            <w:r w:rsidR="00E5581F" w:rsidRPr="00B70019">
              <w:rPr>
                <w:rFonts w:ascii="Tahoma" w:hAnsi="Tahoma" w:cs="Tahoma"/>
              </w:rPr>
              <w:t>administra</w:t>
            </w:r>
            <w:r w:rsidR="00A90926" w:rsidRPr="00B70019">
              <w:rPr>
                <w:rFonts w:ascii="Tahoma" w:hAnsi="Tahoma" w:cs="Tahoma"/>
              </w:rPr>
              <w:t>toriams</w:t>
            </w:r>
            <w:r w:rsidR="00312AC5">
              <w:rPr>
                <w:rFonts w:ascii="Tahoma" w:hAnsi="Tahoma" w:cs="Tahoma"/>
              </w:rPr>
              <w:t>)</w:t>
            </w:r>
            <w:r w:rsidR="00A90926" w:rsidRPr="00B70019">
              <w:rPr>
                <w:rFonts w:ascii="Tahoma" w:hAnsi="Tahoma" w:cs="Tahoma"/>
              </w:rPr>
              <w:t>.</w:t>
            </w:r>
          </w:p>
        </w:tc>
      </w:tr>
      <w:tr w:rsidR="00DB0AE2" w:rsidRPr="00B70019" w14:paraId="183F2C50" w14:textId="77777777" w:rsidTr="00917033">
        <w:trPr>
          <w:trHeight w:val="788"/>
        </w:trPr>
        <w:tc>
          <w:tcPr>
            <w:tcW w:w="988" w:type="dxa"/>
            <w:vAlign w:val="center"/>
          </w:tcPr>
          <w:p w14:paraId="1AF83328" w14:textId="496A5B87" w:rsidR="00DB0AE2" w:rsidRPr="00B70019" w:rsidRDefault="00DB0AE2" w:rsidP="00D84DE4">
            <w:pPr>
              <w:pStyle w:val="ListParagraph"/>
              <w:numPr>
                <w:ilvl w:val="1"/>
                <w:numId w:val="30"/>
              </w:numPr>
              <w:tabs>
                <w:tab w:val="left" w:pos="360"/>
              </w:tabs>
              <w:ind w:left="720"/>
              <w:jc w:val="left"/>
              <w:rPr>
                <w:rFonts w:ascii="Tahoma" w:hAnsi="Tahoma" w:cs="Tahoma"/>
              </w:rPr>
            </w:pPr>
          </w:p>
        </w:tc>
        <w:tc>
          <w:tcPr>
            <w:tcW w:w="2465" w:type="dxa"/>
            <w:vAlign w:val="center"/>
          </w:tcPr>
          <w:p w14:paraId="3ECF461F" w14:textId="4BA8CEF3" w:rsidR="00DB0AE2" w:rsidRPr="00B70019" w:rsidRDefault="00DB0AE2">
            <w:pPr>
              <w:jc w:val="both"/>
              <w:rPr>
                <w:rFonts w:ascii="Tahoma" w:hAnsi="Tahoma" w:cs="Tahoma"/>
              </w:rPr>
            </w:pPr>
            <w:r w:rsidRPr="00B70019">
              <w:rPr>
                <w:rFonts w:ascii="Tahoma" w:hAnsi="Tahoma" w:cs="Tahoma"/>
              </w:rPr>
              <w:t>Mokymai ir techninė pagalba</w:t>
            </w:r>
          </w:p>
        </w:tc>
        <w:tc>
          <w:tcPr>
            <w:tcW w:w="6748" w:type="dxa"/>
          </w:tcPr>
          <w:p w14:paraId="4A05A7C8" w14:textId="0DA33374" w:rsidR="00DB0AE2" w:rsidRPr="00B70019" w:rsidRDefault="00A90926" w:rsidP="00F728AE">
            <w:pPr>
              <w:tabs>
                <w:tab w:val="left" w:pos="682"/>
              </w:tabs>
              <w:spacing w:after="0"/>
              <w:jc w:val="both"/>
              <w:rPr>
                <w:rFonts w:ascii="Tahoma" w:hAnsi="Tahoma" w:cs="Tahoma"/>
              </w:rPr>
            </w:pPr>
            <w:r w:rsidRPr="00B70019">
              <w:rPr>
                <w:rFonts w:ascii="Tahoma" w:hAnsi="Tahoma" w:cs="Tahoma"/>
              </w:rPr>
              <w:t>Ne mažiau kaip 3</w:t>
            </w:r>
            <w:r w:rsidR="00352032">
              <w:rPr>
                <w:rFonts w:ascii="Tahoma" w:hAnsi="Tahoma" w:cs="Tahoma"/>
              </w:rPr>
              <w:t xml:space="preserve"> (trijų)</w:t>
            </w:r>
            <w:r w:rsidRPr="00B70019">
              <w:rPr>
                <w:rFonts w:ascii="Tahoma" w:hAnsi="Tahoma" w:cs="Tahoma"/>
              </w:rPr>
              <w:t xml:space="preserve"> </w:t>
            </w:r>
            <w:r w:rsidR="00312AC5">
              <w:rPr>
                <w:rFonts w:ascii="Tahoma" w:hAnsi="Tahoma" w:cs="Tahoma"/>
              </w:rPr>
              <w:t>Perkančiosios organizacijos</w:t>
            </w:r>
            <w:r w:rsidR="00312AC5" w:rsidRPr="00B70019">
              <w:rPr>
                <w:rFonts w:ascii="Tahoma" w:hAnsi="Tahoma" w:cs="Tahoma"/>
              </w:rPr>
              <w:t xml:space="preserve"> </w:t>
            </w:r>
            <w:r w:rsidRPr="00B70019">
              <w:rPr>
                <w:rFonts w:ascii="Tahoma" w:hAnsi="Tahoma" w:cs="Tahoma"/>
              </w:rPr>
              <w:t>sistemų administratorių</w:t>
            </w:r>
            <w:r w:rsidR="00DB0AE2" w:rsidRPr="00B70019">
              <w:rPr>
                <w:rFonts w:ascii="Tahoma" w:hAnsi="Tahoma" w:cs="Tahoma"/>
              </w:rPr>
              <w:t xml:space="preserve"> </w:t>
            </w:r>
            <w:r w:rsidRPr="00B70019">
              <w:rPr>
                <w:rFonts w:ascii="Tahoma" w:hAnsi="Tahoma" w:cs="Tahoma"/>
              </w:rPr>
              <w:t>ap</w:t>
            </w:r>
            <w:r w:rsidR="00DB0AE2" w:rsidRPr="00B70019">
              <w:rPr>
                <w:rFonts w:ascii="Tahoma" w:hAnsi="Tahoma" w:cs="Tahoma"/>
              </w:rPr>
              <w:t xml:space="preserve">mokymas, kaip valdyti ir prižiūrėti </w:t>
            </w:r>
            <w:r w:rsidR="00352032">
              <w:rPr>
                <w:rFonts w:ascii="Tahoma" w:hAnsi="Tahoma" w:cs="Tahoma"/>
              </w:rPr>
              <w:t>Įrangą.</w:t>
            </w:r>
            <w:r w:rsidR="00DB0AE2" w:rsidRPr="00B70019">
              <w:rPr>
                <w:rFonts w:ascii="Tahoma" w:hAnsi="Tahoma" w:cs="Tahoma"/>
              </w:rPr>
              <w:t xml:space="preserve"> </w:t>
            </w:r>
          </w:p>
          <w:p w14:paraId="30C1DCC5" w14:textId="2D997BE7" w:rsidR="00DB0AE2" w:rsidRPr="00B70019" w:rsidRDefault="00DB0AE2" w:rsidP="00F728AE">
            <w:pPr>
              <w:tabs>
                <w:tab w:val="left" w:pos="682"/>
              </w:tabs>
              <w:spacing w:after="0"/>
              <w:jc w:val="both"/>
              <w:rPr>
                <w:rFonts w:ascii="Tahoma" w:hAnsi="Tahoma" w:cs="Tahoma"/>
              </w:rPr>
            </w:pPr>
            <w:r w:rsidRPr="00B70019">
              <w:rPr>
                <w:rFonts w:ascii="Tahoma" w:hAnsi="Tahoma" w:cs="Tahoma"/>
              </w:rPr>
              <w:t xml:space="preserve">Techninės pagalbos teikimas ir konsultavimas </w:t>
            </w:r>
            <w:r w:rsidR="00557E4E">
              <w:rPr>
                <w:rFonts w:ascii="Tahoma" w:hAnsi="Tahoma" w:cs="Tahoma"/>
              </w:rPr>
              <w:t>Įrangos diegimo/</w:t>
            </w:r>
            <w:r w:rsidRPr="00B70019">
              <w:rPr>
                <w:rFonts w:ascii="Tahoma" w:hAnsi="Tahoma" w:cs="Tahoma"/>
              </w:rPr>
              <w:t>paleidimo etape.</w:t>
            </w:r>
          </w:p>
        </w:tc>
      </w:tr>
    </w:tbl>
    <w:p w14:paraId="18FA0FBE" w14:textId="231873EA" w:rsidR="00CE0C61" w:rsidRDefault="00772EE8" w:rsidP="00B70019">
      <w:pPr>
        <w:pStyle w:val="ListParagraph"/>
        <w:numPr>
          <w:ilvl w:val="0"/>
          <w:numId w:val="24"/>
        </w:numPr>
        <w:spacing w:before="240"/>
        <w:jc w:val="center"/>
        <w:rPr>
          <w:rFonts w:ascii="Tahoma" w:hAnsi="Tahoma" w:cs="Tahoma"/>
          <w:b/>
          <w:sz w:val="22"/>
          <w:szCs w:val="22"/>
        </w:rPr>
      </w:pPr>
      <w:r>
        <w:rPr>
          <w:rFonts w:ascii="Tahoma" w:hAnsi="Tahoma" w:cs="Tahoma"/>
          <w:b/>
          <w:sz w:val="22"/>
          <w:szCs w:val="22"/>
        </w:rPr>
        <w:t xml:space="preserve">REIKALAVIMAI </w:t>
      </w:r>
      <w:r w:rsidR="009E1451">
        <w:rPr>
          <w:rFonts w:ascii="Tahoma" w:hAnsi="Tahoma" w:cs="Tahoma"/>
          <w:b/>
          <w:sz w:val="22"/>
          <w:szCs w:val="22"/>
        </w:rPr>
        <w:t>GARANTIJAI</w:t>
      </w:r>
    </w:p>
    <w:p w14:paraId="20F284F8" w14:textId="77777777" w:rsidR="002A04BA" w:rsidRDefault="002A04BA" w:rsidP="00D84DE4">
      <w:pPr>
        <w:pStyle w:val="ListParagraph"/>
        <w:spacing w:before="240"/>
        <w:ind w:left="1080"/>
        <w:rPr>
          <w:rFonts w:ascii="Tahoma" w:hAnsi="Tahoma" w:cs="Tahoma"/>
          <w:b/>
          <w:sz w:val="22"/>
          <w:szCs w:val="22"/>
        </w:rPr>
      </w:pPr>
    </w:p>
    <w:p w14:paraId="63E5E374" w14:textId="1164C6CC" w:rsidR="002A04BA" w:rsidRPr="00D84DE4" w:rsidRDefault="002A04BA" w:rsidP="00D84DE4">
      <w:pPr>
        <w:pStyle w:val="ListParagraph"/>
        <w:numPr>
          <w:ilvl w:val="0"/>
          <w:numId w:val="21"/>
        </w:numPr>
        <w:rPr>
          <w:rFonts w:ascii="Tahoma" w:hAnsi="Tahoma" w:cs="Tahoma"/>
        </w:rPr>
      </w:pPr>
      <w:r>
        <w:rPr>
          <w:rFonts w:ascii="Tahoma" w:hAnsi="Tahoma" w:cs="Tahoma"/>
          <w:sz w:val="22"/>
          <w:szCs w:val="22"/>
        </w:rPr>
        <w:t xml:space="preserve"> Žemiau pateikiami reikalavimai susiję su Įrangai taikoma </w:t>
      </w:r>
      <w:r w:rsidR="004E498A">
        <w:rPr>
          <w:rFonts w:ascii="Tahoma" w:hAnsi="Tahoma" w:cs="Tahoma"/>
          <w:sz w:val="22"/>
          <w:szCs w:val="22"/>
        </w:rPr>
        <w:t>gamintojo garantine priežiūra:</w:t>
      </w:r>
    </w:p>
    <w:p w14:paraId="28538582" w14:textId="53A4DC24" w:rsidR="00B70019" w:rsidRPr="00D84DE4" w:rsidRDefault="00B70019" w:rsidP="00D84DE4">
      <w:pPr>
        <w:pStyle w:val="ListParagraph"/>
        <w:spacing w:before="240"/>
        <w:ind w:left="1080"/>
        <w:jc w:val="right"/>
        <w:rPr>
          <w:rFonts w:ascii="Tahoma" w:hAnsi="Tahoma" w:cs="Tahoma"/>
        </w:rPr>
      </w:pPr>
      <w:r w:rsidRPr="00D84DE4">
        <w:rPr>
          <w:rFonts w:ascii="Tahoma" w:hAnsi="Tahoma" w:cs="Tahoma"/>
          <w:sz w:val="22"/>
          <w:szCs w:val="22"/>
        </w:rPr>
        <w:t>(</w:t>
      </w:r>
      <w:r w:rsidRPr="00D84DE4">
        <w:rPr>
          <w:rFonts w:ascii="Tahoma" w:hAnsi="Tahoma" w:cs="Tahoma"/>
          <w:sz w:val="22"/>
          <w:szCs w:val="22"/>
          <w:lang w:val="en-US"/>
        </w:rPr>
        <w:t xml:space="preserve">3 </w:t>
      </w:r>
      <w:proofErr w:type="spellStart"/>
      <w:r w:rsidRPr="00D84DE4">
        <w:rPr>
          <w:rFonts w:ascii="Tahoma" w:hAnsi="Tahoma" w:cs="Tahoma"/>
          <w:sz w:val="22"/>
          <w:szCs w:val="22"/>
          <w:lang w:val="en-US"/>
        </w:rPr>
        <w:t>lentel</w:t>
      </w:r>
      <w:proofErr w:type="spellEnd"/>
      <w:r w:rsidRPr="00D84DE4">
        <w:rPr>
          <w:rFonts w:ascii="Tahoma" w:hAnsi="Tahoma" w:cs="Tahoma"/>
          <w:sz w:val="22"/>
          <w:szCs w:val="22"/>
        </w:rPr>
        <w:t>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409"/>
        <w:gridCol w:w="6804"/>
      </w:tblGrid>
      <w:tr w:rsidR="009E1451" w:rsidRPr="009E1451" w14:paraId="2524FB8B" w14:textId="77777777" w:rsidTr="003E1FBD">
        <w:trPr>
          <w:hidden/>
        </w:trPr>
        <w:tc>
          <w:tcPr>
            <w:tcW w:w="988" w:type="dxa"/>
            <w:vAlign w:val="center"/>
          </w:tcPr>
          <w:p w14:paraId="40778F72" w14:textId="77777777" w:rsidR="009E1451" w:rsidRPr="009E1451" w:rsidRDefault="009E1451" w:rsidP="009E1451">
            <w:pPr>
              <w:pStyle w:val="ListParagraph"/>
              <w:numPr>
                <w:ilvl w:val="0"/>
                <w:numId w:val="30"/>
              </w:numPr>
              <w:tabs>
                <w:tab w:val="left" w:pos="360"/>
              </w:tabs>
              <w:jc w:val="left"/>
              <w:rPr>
                <w:rFonts w:ascii="Tahoma" w:hAnsi="Tahoma" w:cs="Tahoma"/>
                <w:bCs/>
                <w:vanish/>
              </w:rPr>
            </w:pPr>
          </w:p>
          <w:p w14:paraId="15E1054E" w14:textId="386CC969" w:rsidR="009E1451" w:rsidRPr="00B70019" w:rsidDel="004E498A" w:rsidRDefault="009E1451" w:rsidP="00D84DE4">
            <w:pPr>
              <w:pStyle w:val="ListParagraph"/>
              <w:numPr>
                <w:ilvl w:val="1"/>
                <w:numId w:val="30"/>
              </w:numPr>
              <w:tabs>
                <w:tab w:val="left" w:pos="360"/>
              </w:tabs>
              <w:ind w:left="720"/>
              <w:jc w:val="left"/>
              <w:rPr>
                <w:rFonts w:ascii="Tahoma" w:hAnsi="Tahoma" w:cs="Tahoma"/>
                <w:bCs/>
              </w:rPr>
            </w:pPr>
          </w:p>
        </w:tc>
        <w:tc>
          <w:tcPr>
            <w:tcW w:w="2409" w:type="dxa"/>
            <w:vAlign w:val="center"/>
          </w:tcPr>
          <w:p w14:paraId="655E19D5" w14:textId="7C23A46E" w:rsidR="009E1451" w:rsidRPr="00B70019" w:rsidRDefault="009E1451" w:rsidP="0076738F">
            <w:pPr>
              <w:tabs>
                <w:tab w:val="left" w:pos="733"/>
              </w:tabs>
              <w:ind w:right="177"/>
              <w:jc w:val="both"/>
              <w:rPr>
                <w:rFonts w:ascii="Tahoma" w:hAnsi="Tahoma" w:cs="Tahoma"/>
                <w:bCs/>
              </w:rPr>
            </w:pPr>
            <w:bookmarkStart w:id="4" w:name="_Hlk180056432"/>
            <w:r w:rsidRPr="00B70019">
              <w:rPr>
                <w:rFonts w:ascii="Tahoma" w:hAnsi="Tahoma" w:cs="Tahoma"/>
                <w:bCs/>
              </w:rPr>
              <w:t>Garantinė priežiūra</w:t>
            </w:r>
          </w:p>
        </w:tc>
        <w:tc>
          <w:tcPr>
            <w:tcW w:w="6804" w:type="dxa"/>
            <w:vAlign w:val="center"/>
          </w:tcPr>
          <w:p w14:paraId="6611F69D" w14:textId="7AD35AE5" w:rsidR="009E1451" w:rsidRPr="00B70019" w:rsidRDefault="009E1451" w:rsidP="00D60FF9">
            <w:pPr>
              <w:jc w:val="both"/>
              <w:rPr>
                <w:rFonts w:ascii="Tahoma" w:hAnsi="Tahoma" w:cs="Tahoma"/>
                <w:bCs/>
              </w:rPr>
            </w:pPr>
            <w:r w:rsidRPr="00B70019">
              <w:rPr>
                <w:rFonts w:ascii="Tahoma" w:hAnsi="Tahoma" w:cs="Tahoma"/>
                <w:bCs/>
              </w:rPr>
              <w:t xml:space="preserve">Gamintojo garantinė priežiūra </w:t>
            </w:r>
            <w:r>
              <w:rPr>
                <w:rFonts w:ascii="Tahoma" w:hAnsi="Tahoma" w:cs="Tahoma"/>
                <w:bCs/>
              </w:rPr>
              <w:t>Įrangai</w:t>
            </w:r>
            <w:r w:rsidRPr="00B70019">
              <w:rPr>
                <w:rFonts w:ascii="Tahoma" w:hAnsi="Tahoma" w:cs="Tahoma"/>
                <w:bCs/>
              </w:rPr>
              <w:t xml:space="preserve"> teikiama 60</w:t>
            </w:r>
            <w:r>
              <w:rPr>
                <w:rFonts w:ascii="Tahoma" w:hAnsi="Tahoma" w:cs="Tahoma"/>
                <w:bCs/>
              </w:rPr>
              <w:t xml:space="preserve"> (šešiasdešimt)</w:t>
            </w:r>
            <w:r w:rsidRPr="00B70019">
              <w:rPr>
                <w:rFonts w:ascii="Tahoma" w:hAnsi="Tahoma" w:cs="Tahoma"/>
                <w:bCs/>
              </w:rPr>
              <w:t xml:space="preserve"> mėnesių nuo </w:t>
            </w:r>
            <w:r>
              <w:rPr>
                <w:rFonts w:ascii="Tahoma" w:hAnsi="Tahoma" w:cs="Tahoma"/>
                <w:bCs/>
              </w:rPr>
              <w:t>P</w:t>
            </w:r>
            <w:r w:rsidRPr="00B70019">
              <w:rPr>
                <w:rFonts w:ascii="Tahoma" w:hAnsi="Tahoma" w:cs="Tahoma"/>
                <w:bCs/>
              </w:rPr>
              <w:t>rekių perdavimo-priėmimo akto pasirašymo dienos.</w:t>
            </w:r>
          </w:p>
          <w:p w14:paraId="5A2ED700" w14:textId="1E6B38AF" w:rsidR="009E1451" w:rsidRPr="00B70019" w:rsidRDefault="009E1451" w:rsidP="00D60FF9">
            <w:pPr>
              <w:jc w:val="both"/>
              <w:rPr>
                <w:rFonts w:ascii="Tahoma" w:hAnsi="Tahoma" w:cs="Tahoma"/>
                <w:bCs/>
              </w:rPr>
            </w:pPr>
            <w:r w:rsidRPr="00B70019">
              <w:rPr>
                <w:rFonts w:ascii="Tahoma" w:hAnsi="Tahoma" w:cs="Tahoma"/>
                <w:bCs/>
              </w:rPr>
              <w:lastRenderedPageBreak/>
              <w:t>Į gamintojo teikiamą garantinę priežiūrą įeina: garantinis aptarnavimas, programinės įrangos atnaujinimų pateikimas, sugedusios įrangos pakeitimas, problemų šalinimas/konsultavimas telefonu ir el. paštu 8x5</w:t>
            </w:r>
            <w:r>
              <w:rPr>
                <w:rFonts w:ascii="Tahoma" w:hAnsi="Tahoma" w:cs="Tahoma"/>
                <w:bCs/>
              </w:rPr>
              <w:t xml:space="preserve"> (aštuonias valandas per parą, penkias dienas per savaitę) Perkančiosios organizacijos darbo metu</w:t>
            </w:r>
            <w:r w:rsidRPr="00B70019">
              <w:rPr>
                <w:rFonts w:ascii="Tahoma" w:hAnsi="Tahoma" w:cs="Tahoma"/>
                <w:bCs/>
              </w:rPr>
              <w:t xml:space="preserve">. </w:t>
            </w:r>
          </w:p>
          <w:p w14:paraId="7AD93CBA" w14:textId="4D95C89C" w:rsidR="009E1451" w:rsidRPr="00B70019" w:rsidRDefault="009E1451" w:rsidP="00D60FF9">
            <w:pPr>
              <w:jc w:val="both"/>
              <w:rPr>
                <w:rFonts w:ascii="Tahoma" w:hAnsi="Tahoma" w:cs="Tahoma"/>
                <w:bCs/>
              </w:rPr>
            </w:pPr>
            <w:r>
              <w:rPr>
                <w:rFonts w:ascii="Tahoma" w:hAnsi="Tahoma" w:cs="Tahoma"/>
                <w:bCs/>
              </w:rPr>
              <w:t>Garantinė priežiūra t</w:t>
            </w:r>
            <w:r w:rsidRPr="00B70019">
              <w:rPr>
                <w:rFonts w:ascii="Tahoma" w:hAnsi="Tahoma" w:cs="Tahoma"/>
                <w:bCs/>
              </w:rPr>
              <w:t xml:space="preserve">aikoma visai įrangai ir jos priedams. Bent dviem Perkančiosios organizacijos darbuotojams turi būti suteikta prieiga prie gamintojo palaikymo sistemos (angl. </w:t>
            </w:r>
            <w:r>
              <w:rPr>
                <w:rFonts w:ascii="Tahoma" w:hAnsi="Tahoma" w:cs="Tahoma"/>
                <w:bCs/>
                <w:i/>
                <w:iCs/>
              </w:rPr>
              <w:t>S</w:t>
            </w:r>
            <w:r w:rsidRPr="00B70019">
              <w:rPr>
                <w:rFonts w:ascii="Tahoma" w:hAnsi="Tahoma" w:cs="Tahoma"/>
                <w:bCs/>
                <w:i/>
                <w:iCs/>
              </w:rPr>
              <w:t xml:space="preserve">upport </w:t>
            </w:r>
            <w:proofErr w:type="spellStart"/>
            <w:r w:rsidRPr="00B70019">
              <w:rPr>
                <w:rFonts w:ascii="Tahoma" w:hAnsi="Tahoma" w:cs="Tahoma"/>
                <w:bCs/>
                <w:i/>
                <w:iCs/>
              </w:rPr>
              <w:t>system</w:t>
            </w:r>
            <w:proofErr w:type="spellEnd"/>
            <w:r w:rsidRPr="00B70019">
              <w:rPr>
                <w:rFonts w:ascii="Tahoma" w:hAnsi="Tahoma" w:cs="Tahoma"/>
                <w:bCs/>
              </w:rPr>
              <w:t xml:space="preserve">) visu </w:t>
            </w:r>
            <w:r>
              <w:rPr>
                <w:rFonts w:ascii="Tahoma" w:hAnsi="Tahoma" w:cs="Tahoma"/>
                <w:bCs/>
              </w:rPr>
              <w:t>S</w:t>
            </w:r>
            <w:r w:rsidRPr="00B70019">
              <w:rPr>
                <w:rFonts w:ascii="Tahoma" w:hAnsi="Tahoma" w:cs="Tahoma"/>
                <w:bCs/>
              </w:rPr>
              <w:t>utarties laikotarpiu.</w:t>
            </w:r>
          </w:p>
          <w:p w14:paraId="253E6CFD" w14:textId="6AAA0C2C" w:rsidR="009E1451" w:rsidRPr="00B70019" w:rsidRDefault="009E1451" w:rsidP="00D60FF9">
            <w:pPr>
              <w:jc w:val="both"/>
              <w:rPr>
                <w:rFonts w:ascii="Tahoma" w:hAnsi="Tahoma" w:cs="Tahoma"/>
                <w:bCs/>
              </w:rPr>
            </w:pPr>
            <w:r w:rsidRPr="00B70019">
              <w:rPr>
                <w:rFonts w:ascii="Tahoma" w:hAnsi="Tahoma" w:cs="Tahoma"/>
                <w:bCs/>
              </w:rPr>
              <w:t>Garantiniu laikotarpiu Tiekėjas privalo atlikti remonto darbus savo lėšomis, įskaitant transportavimo išlaidas.</w:t>
            </w:r>
          </w:p>
          <w:p w14:paraId="51FAFF67" w14:textId="45D0C045" w:rsidR="009E1451" w:rsidRPr="00B70019" w:rsidRDefault="009E1451" w:rsidP="007E6591">
            <w:pPr>
              <w:jc w:val="both"/>
              <w:rPr>
                <w:rFonts w:ascii="Tahoma" w:hAnsi="Tahoma" w:cs="Tahoma"/>
                <w:bCs/>
              </w:rPr>
            </w:pPr>
            <w:r w:rsidRPr="00B70019">
              <w:rPr>
                <w:rFonts w:ascii="Tahoma" w:hAnsi="Tahoma" w:cs="Tahoma"/>
                <w:bCs/>
              </w:rPr>
              <w:t>Įrangos diegimą turi atlikti gamintojo specialistai arba sertifikuoti (pateikti sertifikato kopiją) partnerio specialistai, turintys teisę atlikti tokius diegimo darbus.</w:t>
            </w:r>
          </w:p>
        </w:tc>
      </w:tr>
      <w:tr w:rsidR="009E1451" w:rsidRPr="009E1451" w14:paraId="22DB07CE" w14:textId="77777777" w:rsidTr="003E1FBD">
        <w:tc>
          <w:tcPr>
            <w:tcW w:w="988" w:type="dxa"/>
            <w:vAlign w:val="center"/>
          </w:tcPr>
          <w:p w14:paraId="3CDB7A18" w14:textId="77777777" w:rsidR="009E1451" w:rsidRPr="00B914A7" w:rsidRDefault="009E1451" w:rsidP="00D84DE4">
            <w:pPr>
              <w:pStyle w:val="ListParagraph"/>
              <w:numPr>
                <w:ilvl w:val="1"/>
                <w:numId w:val="30"/>
              </w:numPr>
              <w:tabs>
                <w:tab w:val="left" w:pos="360"/>
              </w:tabs>
              <w:ind w:left="720"/>
              <w:jc w:val="left"/>
              <w:rPr>
                <w:rFonts w:ascii="Tahoma" w:hAnsi="Tahoma" w:cs="Tahoma"/>
                <w:bCs/>
              </w:rPr>
            </w:pPr>
          </w:p>
        </w:tc>
        <w:tc>
          <w:tcPr>
            <w:tcW w:w="2409" w:type="dxa"/>
            <w:vAlign w:val="center"/>
          </w:tcPr>
          <w:p w14:paraId="1C9DB17F" w14:textId="306AB1F2" w:rsidR="009E1451" w:rsidRPr="00B70019" w:rsidRDefault="009E1451" w:rsidP="00D60FF9">
            <w:pPr>
              <w:jc w:val="both"/>
              <w:rPr>
                <w:rFonts w:ascii="Tahoma" w:hAnsi="Tahoma" w:cs="Tahoma"/>
                <w:bCs/>
              </w:rPr>
            </w:pPr>
            <w:r w:rsidRPr="00B914A7">
              <w:rPr>
                <w:rFonts w:ascii="Tahoma" w:hAnsi="Tahoma" w:cs="Tahoma"/>
                <w:bCs/>
              </w:rPr>
              <w:t>Gamintojo gyvavimo ciklo politika</w:t>
            </w:r>
          </w:p>
        </w:tc>
        <w:tc>
          <w:tcPr>
            <w:tcW w:w="6804" w:type="dxa"/>
            <w:vAlign w:val="center"/>
          </w:tcPr>
          <w:p w14:paraId="68AF2994" w14:textId="64B1531A" w:rsidR="009E1451" w:rsidRPr="00B70019" w:rsidRDefault="009E1451" w:rsidP="00D60FF9">
            <w:pPr>
              <w:jc w:val="both"/>
              <w:rPr>
                <w:rFonts w:ascii="Tahoma" w:hAnsi="Tahoma" w:cs="Tahoma"/>
                <w:bCs/>
              </w:rPr>
            </w:pPr>
            <w:r w:rsidRPr="00B70019">
              <w:rPr>
                <w:rFonts w:ascii="Tahoma" w:hAnsi="Tahoma" w:cs="Tahoma"/>
                <w:bCs/>
              </w:rPr>
              <w:t xml:space="preserve">Tiekėjas turi užtikrinti, kad gamintojas nėra paskelbęs žinios apie siūlomos aparatinės ar programinės įrangos gamybos arba tobulinimo nutraukimą (angl. </w:t>
            </w:r>
            <w:proofErr w:type="spellStart"/>
            <w:r w:rsidRPr="00B70019">
              <w:rPr>
                <w:rFonts w:ascii="Tahoma" w:hAnsi="Tahoma" w:cs="Tahoma"/>
                <w:bCs/>
                <w:i/>
                <w:iCs/>
              </w:rPr>
              <w:t>end</w:t>
            </w:r>
            <w:proofErr w:type="spellEnd"/>
            <w:r w:rsidRPr="00B70019">
              <w:rPr>
                <w:rFonts w:ascii="Tahoma" w:hAnsi="Tahoma" w:cs="Tahoma"/>
                <w:bCs/>
                <w:i/>
                <w:iCs/>
              </w:rPr>
              <w:t xml:space="preserve"> </w:t>
            </w:r>
            <w:proofErr w:type="spellStart"/>
            <w:r w:rsidRPr="00B70019">
              <w:rPr>
                <w:rFonts w:ascii="Tahoma" w:hAnsi="Tahoma" w:cs="Tahoma"/>
                <w:bCs/>
                <w:i/>
                <w:iCs/>
              </w:rPr>
              <w:t>of</w:t>
            </w:r>
            <w:proofErr w:type="spellEnd"/>
            <w:r w:rsidRPr="00B70019">
              <w:rPr>
                <w:rFonts w:ascii="Tahoma" w:hAnsi="Tahoma" w:cs="Tahoma"/>
                <w:bCs/>
                <w:i/>
                <w:iCs/>
              </w:rPr>
              <w:t xml:space="preserve"> </w:t>
            </w:r>
            <w:proofErr w:type="spellStart"/>
            <w:r w:rsidRPr="00B70019">
              <w:rPr>
                <w:rFonts w:ascii="Tahoma" w:hAnsi="Tahoma" w:cs="Tahoma"/>
                <w:bCs/>
                <w:i/>
                <w:iCs/>
              </w:rPr>
              <w:t>life</w:t>
            </w:r>
            <w:proofErr w:type="spellEnd"/>
            <w:r w:rsidRPr="00B70019">
              <w:rPr>
                <w:rFonts w:ascii="Tahoma" w:hAnsi="Tahoma" w:cs="Tahoma"/>
                <w:bCs/>
                <w:i/>
                <w:iCs/>
              </w:rPr>
              <w:t xml:space="preserve"> ar </w:t>
            </w:r>
            <w:proofErr w:type="spellStart"/>
            <w:r w:rsidRPr="00B70019">
              <w:rPr>
                <w:rFonts w:ascii="Tahoma" w:hAnsi="Tahoma" w:cs="Tahoma"/>
                <w:bCs/>
                <w:i/>
                <w:iCs/>
              </w:rPr>
              <w:t>discontinued</w:t>
            </w:r>
            <w:proofErr w:type="spellEnd"/>
            <w:r w:rsidRPr="00B70019">
              <w:rPr>
                <w:rFonts w:ascii="Tahoma" w:hAnsi="Tahoma" w:cs="Tahoma"/>
                <w:bCs/>
              </w:rPr>
              <w:t>) sutarties laikotarpiui.</w:t>
            </w:r>
          </w:p>
        </w:tc>
      </w:tr>
      <w:bookmarkEnd w:id="4"/>
    </w:tbl>
    <w:p w14:paraId="4060046E" w14:textId="7D840AE8" w:rsidR="00027210" w:rsidRDefault="00027210" w:rsidP="00F603F0">
      <w:pPr>
        <w:pStyle w:val="NormalWeb"/>
        <w:rPr>
          <w:rFonts w:ascii="Tahoma" w:hAnsi="Tahoma" w:cs="Tahoma"/>
          <w:sz w:val="22"/>
          <w:szCs w:val="22"/>
          <w:lang w:val="en-US"/>
        </w:rPr>
      </w:pPr>
    </w:p>
    <w:p w14:paraId="7448E6CA" w14:textId="6BB9E074" w:rsidR="00B70019" w:rsidRPr="00B70019" w:rsidRDefault="00B70019" w:rsidP="00D84DE4">
      <w:pPr>
        <w:pStyle w:val="NormalWeb"/>
        <w:jc w:val="center"/>
        <w:rPr>
          <w:rFonts w:ascii="Tahoma" w:hAnsi="Tahoma" w:cs="Tahoma"/>
          <w:sz w:val="22"/>
          <w:szCs w:val="22"/>
          <w:lang w:val="en-US"/>
        </w:rPr>
      </w:pPr>
      <w:r>
        <w:rPr>
          <w:rFonts w:ascii="Tahoma" w:hAnsi="Tahoma" w:cs="Tahoma"/>
          <w:sz w:val="22"/>
          <w:szCs w:val="22"/>
          <w:lang w:val="en-US"/>
        </w:rPr>
        <w:t>____________________________________</w:t>
      </w:r>
    </w:p>
    <w:sectPr w:rsidR="00B70019" w:rsidRPr="00B70019" w:rsidSect="002A0CB8">
      <w:pgSz w:w="12240" w:h="15840"/>
      <w:pgMar w:top="993"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6079" w14:textId="77777777" w:rsidR="00E05CDE" w:rsidRDefault="00E05CDE" w:rsidP="007F415C">
      <w:pPr>
        <w:spacing w:after="0" w:line="240" w:lineRule="auto"/>
      </w:pPr>
      <w:r>
        <w:separator/>
      </w:r>
    </w:p>
  </w:endnote>
  <w:endnote w:type="continuationSeparator" w:id="0">
    <w:p w14:paraId="7600D8EA" w14:textId="77777777" w:rsidR="00E05CDE" w:rsidRDefault="00E05CDE" w:rsidP="007F4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89CC" w14:textId="77777777" w:rsidR="00E05CDE" w:rsidRDefault="00E05CDE" w:rsidP="007F415C">
      <w:pPr>
        <w:spacing w:after="0" w:line="240" w:lineRule="auto"/>
      </w:pPr>
      <w:r>
        <w:separator/>
      </w:r>
    </w:p>
  </w:footnote>
  <w:footnote w:type="continuationSeparator" w:id="0">
    <w:p w14:paraId="7D63ACD0" w14:textId="77777777" w:rsidR="00E05CDE" w:rsidRDefault="00E05CDE" w:rsidP="007F415C">
      <w:pPr>
        <w:spacing w:after="0" w:line="240" w:lineRule="auto"/>
      </w:pPr>
      <w:r>
        <w:continuationSeparator/>
      </w:r>
    </w:p>
  </w:footnote>
  <w:footnote w:id="1">
    <w:p w14:paraId="287377DE" w14:textId="77777777" w:rsidR="007F415C" w:rsidRPr="007F415C" w:rsidRDefault="007F415C" w:rsidP="007F415C">
      <w:pPr>
        <w:pStyle w:val="FootnoteText"/>
        <w:rPr>
          <w:rFonts w:ascii="Tahoma" w:hAnsi="Tahoma" w:cs="Tahoma"/>
        </w:rPr>
      </w:pPr>
      <w:r w:rsidRPr="007F415C">
        <w:rPr>
          <w:rStyle w:val="FootnoteReference"/>
          <w:rFonts w:ascii="Tahoma" w:hAnsi="Tahoma" w:cs="Tahoma"/>
        </w:rPr>
        <w:footnoteRef/>
      </w:r>
      <w:r w:rsidRPr="007F415C">
        <w:rPr>
          <w:rFonts w:ascii="Tahoma" w:hAnsi="Tahoma" w:cs="Tahoma"/>
        </w:rPr>
        <w:t xml:space="preserve"> Taikoma, kai perkamos prekės.</w:t>
      </w:r>
    </w:p>
  </w:footnote>
  <w:footnote w:id="2">
    <w:p w14:paraId="70CA54B0" w14:textId="77777777" w:rsidR="007F415C" w:rsidRPr="007F415C" w:rsidRDefault="007F415C" w:rsidP="007F415C">
      <w:pPr>
        <w:pStyle w:val="FootnoteText"/>
        <w:rPr>
          <w:rFonts w:ascii="Tahoma" w:hAnsi="Tahoma" w:cs="Tahoma"/>
        </w:rPr>
      </w:pPr>
      <w:r w:rsidRPr="007F415C">
        <w:rPr>
          <w:rStyle w:val="FootnoteReference"/>
          <w:rFonts w:ascii="Tahoma" w:hAnsi="Tahoma" w:cs="Tahoma"/>
        </w:rPr>
        <w:footnoteRef/>
      </w:r>
      <w:r w:rsidRPr="007F415C">
        <w:rPr>
          <w:rFonts w:ascii="Tahoma" w:hAnsi="Tahoma" w:cs="Tahoma"/>
        </w:rPr>
        <w:t xml:space="preserve"> Taikoma, kai perkamos paslaugos.</w:t>
      </w:r>
    </w:p>
  </w:footnote>
  <w:footnote w:id="3">
    <w:p w14:paraId="1D1FEA5C" w14:textId="77777777" w:rsidR="007F415C" w:rsidRPr="007F415C" w:rsidRDefault="007F415C" w:rsidP="007F415C">
      <w:pPr>
        <w:pStyle w:val="FootnoteText"/>
        <w:rPr>
          <w:rFonts w:ascii="Tahoma" w:hAnsi="Tahoma" w:cs="Tahoma"/>
        </w:rPr>
      </w:pPr>
      <w:r w:rsidRPr="007F415C">
        <w:rPr>
          <w:rStyle w:val="FootnoteReference"/>
          <w:rFonts w:ascii="Tahoma" w:hAnsi="Tahoma" w:cs="Tahoma"/>
        </w:rPr>
        <w:footnoteRef/>
      </w:r>
      <w:r w:rsidRPr="007F415C">
        <w:rPr>
          <w:rFonts w:ascii="Tahoma" w:hAnsi="Tahoma" w:cs="Tahoma"/>
        </w:rPr>
        <w:t xml:space="preserve"> Taikoma, kai perkami darbai.</w:t>
      </w:r>
    </w:p>
  </w:footnote>
  <w:footnote w:id="4">
    <w:p w14:paraId="6C6EA02A" w14:textId="77777777" w:rsidR="007F415C" w:rsidRPr="007F415C" w:rsidRDefault="007F415C" w:rsidP="007F415C">
      <w:pPr>
        <w:pStyle w:val="FootnoteText"/>
        <w:rPr>
          <w:rFonts w:ascii="Tahoma" w:hAnsi="Tahoma" w:cs="Tahoma"/>
        </w:rPr>
      </w:pPr>
      <w:r w:rsidRPr="007F415C">
        <w:rPr>
          <w:rStyle w:val="FootnoteReference"/>
          <w:rFonts w:ascii="Tahoma" w:hAnsi="Tahoma" w:cs="Tahoma"/>
        </w:rPr>
        <w:footnoteRef/>
      </w:r>
      <w:r w:rsidRPr="007F415C">
        <w:rPr>
          <w:rFonts w:ascii="Tahoma" w:hAnsi="Tahoma" w:cs="Tahoma"/>
        </w:rPr>
        <w:t xml:space="preserve"> Taikoma, kai perkamos prekės.</w:t>
      </w:r>
    </w:p>
  </w:footnote>
  <w:footnote w:id="5">
    <w:p w14:paraId="6B0355CE" w14:textId="77777777" w:rsidR="007F415C" w:rsidRPr="007F415C" w:rsidRDefault="007F415C" w:rsidP="007F415C">
      <w:pPr>
        <w:pStyle w:val="FootnoteText"/>
        <w:rPr>
          <w:rFonts w:ascii="Tahoma" w:hAnsi="Tahoma" w:cs="Tahoma"/>
        </w:rPr>
      </w:pPr>
      <w:r w:rsidRPr="007F415C">
        <w:rPr>
          <w:rStyle w:val="FootnoteReference"/>
          <w:rFonts w:ascii="Tahoma" w:hAnsi="Tahoma" w:cs="Tahoma"/>
        </w:rPr>
        <w:footnoteRef/>
      </w:r>
      <w:r w:rsidRPr="007F415C">
        <w:rPr>
          <w:rFonts w:ascii="Tahoma" w:hAnsi="Tahoma" w:cs="Tahoma"/>
        </w:rPr>
        <w:t xml:space="preserve"> Taikoma, kai perkamos paslaugos.</w:t>
      </w:r>
    </w:p>
  </w:footnote>
  <w:footnote w:id="6">
    <w:p w14:paraId="79FFA510" w14:textId="77777777" w:rsidR="007F415C" w:rsidRDefault="007F415C" w:rsidP="007F415C">
      <w:pPr>
        <w:pStyle w:val="FootnoteText"/>
      </w:pPr>
      <w:r w:rsidRPr="007F415C">
        <w:rPr>
          <w:rStyle w:val="FootnoteReference"/>
          <w:rFonts w:ascii="Tahoma" w:hAnsi="Tahoma" w:cs="Tahoma"/>
        </w:rPr>
        <w:footnoteRef/>
      </w:r>
      <w:r w:rsidRPr="007F415C">
        <w:rPr>
          <w:rFonts w:ascii="Tahoma" w:hAnsi="Tahoma" w:cs="Tahoma"/>
        </w:rPr>
        <w:t xml:space="preserve"> Taikoma, kai perkami darbai.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D252F"/>
    <w:multiLevelType w:val="hybridMultilevel"/>
    <w:tmpl w:val="841816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36539"/>
    <w:multiLevelType w:val="hybridMultilevel"/>
    <w:tmpl w:val="D9785992"/>
    <w:lvl w:ilvl="0" w:tplc="A14A37FC">
      <w:start w:val="1"/>
      <w:numFmt w:val="decimal"/>
      <w:lvlText w:val="%1."/>
      <w:lvlJc w:val="left"/>
      <w:pPr>
        <w:ind w:left="720" w:hanging="360"/>
      </w:pPr>
      <w:rPr>
        <w:b w:val="0"/>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15288"/>
    <w:multiLevelType w:val="hybridMultilevel"/>
    <w:tmpl w:val="62387190"/>
    <w:lvl w:ilvl="0" w:tplc="23E6B68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5015E2"/>
    <w:multiLevelType w:val="hybridMultilevel"/>
    <w:tmpl w:val="858EFB7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3E5751"/>
    <w:multiLevelType w:val="hybridMultilevel"/>
    <w:tmpl w:val="121C1B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9DE55AB"/>
    <w:multiLevelType w:val="multilevel"/>
    <w:tmpl w:val="79EE087C"/>
    <w:lvl w:ilvl="0">
      <w:start w:val="7"/>
      <w:numFmt w:val="decimal"/>
      <w:lvlText w:val="%1."/>
      <w:lvlJc w:val="left"/>
      <w:pPr>
        <w:ind w:left="540" w:hanging="540"/>
      </w:pPr>
    </w:lvl>
    <w:lvl w:ilvl="1">
      <w:start w:val="3"/>
      <w:numFmt w:val="decimal"/>
      <w:lvlText w:val="%1.%2."/>
      <w:lvlJc w:val="left"/>
      <w:pPr>
        <w:ind w:left="900" w:hanging="720"/>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7" w15:restartNumberingAfterBreak="0">
    <w:nsid w:val="2B67498D"/>
    <w:multiLevelType w:val="hybridMultilevel"/>
    <w:tmpl w:val="3E2A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795677"/>
    <w:multiLevelType w:val="multilevel"/>
    <w:tmpl w:val="9F1EEB3E"/>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9" w15:restartNumberingAfterBreak="0">
    <w:nsid w:val="35F95299"/>
    <w:multiLevelType w:val="multilevel"/>
    <w:tmpl w:val="31B8AB9A"/>
    <w:lvl w:ilvl="0">
      <w:start w:val="1"/>
      <w:numFmt w:val="decimal"/>
      <w:lvlText w:val="%1."/>
      <w:lvlJc w:val="left"/>
      <w:pPr>
        <w:tabs>
          <w:tab w:val="num" w:pos="360"/>
        </w:tabs>
        <w:ind w:left="360" w:hanging="360"/>
      </w:pPr>
    </w:lvl>
    <w:lvl w:ilvl="1">
      <w:start w:val="1"/>
      <w:numFmt w:val="decimal"/>
      <w:isLgl/>
      <w:lvlText w:val="%1.%2."/>
      <w:lvlJc w:val="left"/>
      <w:pPr>
        <w:ind w:left="1571" w:hanging="720"/>
      </w:pPr>
      <w:rPr>
        <w:rFonts w:eastAsia="TimesNewRomanPSMT" w:hint="default"/>
      </w:rPr>
    </w:lvl>
    <w:lvl w:ilvl="2">
      <w:start w:val="1"/>
      <w:numFmt w:val="decimal"/>
      <w:isLgl/>
      <w:lvlText w:val="%1.%2.%3."/>
      <w:lvlJc w:val="left"/>
      <w:pPr>
        <w:ind w:left="2280" w:hanging="720"/>
      </w:pPr>
      <w:rPr>
        <w:rFonts w:eastAsia="TimesNewRomanPSMT" w:hint="default"/>
      </w:rPr>
    </w:lvl>
    <w:lvl w:ilvl="3">
      <w:start w:val="1"/>
      <w:numFmt w:val="decimal"/>
      <w:isLgl/>
      <w:lvlText w:val="%1.%2.%3.%4."/>
      <w:lvlJc w:val="left"/>
      <w:pPr>
        <w:ind w:left="3633" w:hanging="1080"/>
      </w:pPr>
      <w:rPr>
        <w:rFonts w:eastAsia="TimesNewRomanPSMT" w:hint="default"/>
      </w:rPr>
    </w:lvl>
    <w:lvl w:ilvl="4">
      <w:start w:val="1"/>
      <w:numFmt w:val="decimal"/>
      <w:isLgl/>
      <w:lvlText w:val="%1.%2.%3.%4.%5."/>
      <w:lvlJc w:val="left"/>
      <w:pPr>
        <w:ind w:left="4844" w:hanging="1440"/>
      </w:pPr>
      <w:rPr>
        <w:rFonts w:eastAsia="TimesNewRomanPSMT" w:hint="default"/>
      </w:rPr>
    </w:lvl>
    <w:lvl w:ilvl="5">
      <w:start w:val="1"/>
      <w:numFmt w:val="decimal"/>
      <w:isLgl/>
      <w:lvlText w:val="%1.%2.%3.%4.%5.%6."/>
      <w:lvlJc w:val="left"/>
      <w:pPr>
        <w:ind w:left="5695" w:hanging="1440"/>
      </w:pPr>
      <w:rPr>
        <w:rFonts w:eastAsia="TimesNewRomanPSMT" w:hint="default"/>
      </w:rPr>
    </w:lvl>
    <w:lvl w:ilvl="6">
      <w:start w:val="1"/>
      <w:numFmt w:val="decimal"/>
      <w:isLgl/>
      <w:lvlText w:val="%1.%2.%3.%4.%5.%6.%7."/>
      <w:lvlJc w:val="left"/>
      <w:pPr>
        <w:ind w:left="6906" w:hanging="1800"/>
      </w:pPr>
      <w:rPr>
        <w:rFonts w:eastAsia="TimesNewRomanPSMT" w:hint="default"/>
      </w:rPr>
    </w:lvl>
    <w:lvl w:ilvl="7">
      <w:start w:val="1"/>
      <w:numFmt w:val="decimal"/>
      <w:isLgl/>
      <w:lvlText w:val="%1.%2.%3.%4.%5.%6.%7.%8."/>
      <w:lvlJc w:val="left"/>
      <w:pPr>
        <w:ind w:left="8117" w:hanging="2160"/>
      </w:pPr>
      <w:rPr>
        <w:rFonts w:eastAsia="TimesNewRomanPSMT" w:hint="default"/>
      </w:rPr>
    </w:lvl>
    <w:lvl w:ilvl="8">
      <w:start w:val="1"/>
      <w:numFmt w:val="decimal"/>
      <w:isLgl/>
      <w:lvlText w:val="%1.%2.%3.%4.%5.%6.%7.%8.%9."/>
      <w:lvlJc w:val="left"/>
      <w:pPr>
        <w:ind w:left="8968" w:hanging="2160"/>
      </w:pPr>
      <w:rPr>
        <w:rFonts w:eastAsia="TimesNewRomanPSMT" w:hint="default"/>
      </w:rPr>
    </w:lvl>
  </w:abstractNum>
  <w:abstractNum w:abstractNumId="10" w15:restartNumberingAfterBreak="0">
    <w:nsid w:val="36BC173B"/>
    <w:multiLevelType w:val="hybridMultilevel"/>
    <w:tmpl w:val="E8382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6E82B97"/>
    <w:multiLevelType w:val="hybridMultilevel"/>
    <w:tmpl w:val="FF38C1C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382C1F4C"/>
    <w:multiLevelType w:val="hybridMultilevel"/>
    <w:tmpl w:val="2DDC9D12"/>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4648EE"/>
    <w:multiLevelType w:val="hybridMultilevel"/>
    <w:tmpl w:val="30EAF4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2D76ED3"/>
    <w:multiLevelType w:val="hybridMultilevel"/>
    <w:tmpl w:val="3C2815DA"/>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872"/>
        </w:tabs>
        <w:ind w:left="872" w:hanging="360"/>
      </w:pPr>
    </w:lvl>
    <w:lvl w:ilvl="2" w:tplc="0427001B" w:tentative="1">
      <w:start w:val="1"/>
      <w:numFmt w:val="lowerRoman"/>
      <w:lvlText w:val="%3."/>
      <w:lvlJc w:val="right"/>
      <w:pPr>
        <w:tabs>
          <w:tab w:val="num" w:pos="1592"/>
        </w:tabs>
        <w:ind w:left="1592" w:hanging="180"/>
      </w:pPr>
    </w:lvl>
    <w:lvl w:ilvl="3" w:tplc="0427000F" w:tentative="1">
      <w:start w:val="1"/>
      <w:numFmt w:val="decimal"/>
      <w:lvlText w:val="%4."/>
      <w:lvlJc w:val="left"/>
      <w:pPr>
        <w:tabs>
          <w:tab w:val="num" w:pos="2312"/>
        </w:tabs>
        <w:ind w:left="2312" w:hanging="360"/>
      </w:pPr>
    </w:lvl>
    <w:lvl w:ilvl="4" w:tplc="04270019" w:tentative="1">
      <w:start w:val="1"/>
      <w:numFmt w:val="lowerLetter"/>
      <w:lvlText w:val="%5."/>
      <w:lvlJc w:val="left"/>
      <w:pPr>
        <w:tabs>
          <w:tab w:val="num" w:pos="3032"/>
        </w:tabs>
        <w:ind w:left="3032" w:hanging="360"/>
      </w:pPr>
    </w:lvl>
    <w:lvl w:ilvl="5" w:tplc="0427001B" w:tentative="1">
      <w:start w:val="1"/>
      <w:numFmt w:val="lowerRoman"/>
      <w:lvlText w:val="%6."/>
      <w:lvlJc w:val="right"/>
      <w:pPr>
        <w:tabs>
          <w:tab w:val="num" w:pos="3752"/>
        </w:tabs>
        <w:ind w:left="3752" w:hanging="180"/>
      </w:pPr>
    </w:lvl>
    <w:lvl w:ilvl="6" w:tplc="0427000F" w:tentative="1">
      <w:start w:val="1"/>
      <w:numFmt w:val="decimal"/>
      <w:lvlText w:val="%7."/>
      <w:lvlJc w:val="left"/>
      <w:pPr>
        <w:tabs>
          <w:tab w:val="num" w:pos="4472"/>
        </w:tabs>
        <w:ind w:left="4472" w:hanging="360"/>
      </w:pPr>
    </w:lvl>
    <w:lvl w:ilvl="7" w:tplc="04270019" w:tentative="1">
      <w:start w:val="1"/>
      <w:numFmt w:val="lowerLetter"/>
      <w:lvlText w:val="%8."/>
      <w:lvlJc w:val="left"/>
      <w:pPr>
        <w:tabs>
          <w:tab w:val="num" w:pos="5192"/>
        </w:tabs>
        <w:ind w:left="5192" w:hanging="360"/>
      </w:pPr>
    </w:lvl>
    <w:lvl w:ilvl="8" w:tplc="0427001B" w:tentative="1">
      <w:start w:val="1"/>
      <w:numFmt w:val="lowerRoman"/>
      <w:lvlText w:val="%9."/>
      <w:lvlJc w:val="right"/>
      <w:pPr>
        <w:tabs>
          <w:tab w:val="num" w:pos="5912"/>
        </w:tabs>
        <w:ind w:left="5912" w:hanging="180"/>
      </w:pPr>
    </w:lvl>
  </w:abstractNum>
  <w:abstractNum w:abstractNumId="16" w15:restartNumberingAfterBreak="0">
    <w:nsid w:val="44A36965"/>
    <w:multiLevelType w:val="hybridMultilevel"/>
    <w:tmpl w:val="0080AC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6450711"/>
    <w:multiLevelType w:val="hybridMultilevel"/>
    <w:tmpl w:val="EA14C0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141214"/>
    <w:multiLevelType w:val="hybridMultilevel"/>
    <w:tmpl w:val="715C53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3BC26C7"/>
    <w:multiLevelType w:val="multilevel"/>
    <w:tmpl w:val="C136E428"/>
    <w:lvl w:ilvl="0">
      <w:start w:val="1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54934E7A"/>
    <w:multiLevelType w:val="multilevel"/>
    <w:tmpl w:val="BDAACD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2"/>
        <w:szCs w:val="22"/>
      </w:rPr>
    </w:lvl>
    <w:lvl w:ilvl="2">
      <w:start w:val="1"/>
      <w:numFmt w:val="decimal"/>
      <w:lvlText w:val="%2.%3."/>
      <w:lvlJc w:val="left"/>
      <w:pPr>
        <w:tabs>
          <w:tab w:val="num" w:pos="1080"/>
        </w:tabs>
        <w:ind w:left="1080" w:hanging="360"/>
      </w:pPr>
      <w:rPr>
        <w:rFonts w:cs="Times New Roman" w:hint="default"/>
      </w:rPr>
    </w:lvl>
    <w:lvl w:ilvl="3">
      <w:start w:val="1"/>
      <w:numFmt w:val="decimal"/>
      <w:lvlText w:val="%2.%3.%4."/>
      <w:lvlJc w:val="left"/>
      <w:pPr>
        <w:tabs>
          <w:tab w:val="num" w:pos="1440"/>
        </w:tabs>
        <w:ind w:left="1440" w:hanging="360"/>
      </w:pPr>
      <w:rPr>
        <w:rFonts w:cs="Times New Roman" w:hint="default"/>
      </w:rPr>
    </w:lvl>
    <w:lvl w:ilvl="4">
      <w:start w:val="1"/>
      <w:numFmt w:val="decimal"/>
      <w:lvlText w:val="%2.%3.%4.%5."/>
      <w:lvlJc w:val="left"/>
      <w:pPr>
        <w:tabs>
          <w:tab w:val="num" w:pos="1800"/>
        </w:tabs>
        <w:ind w:left="1800" w:hanging="360"/>
      </w:pPr>
      <w:rPr>
        <w:rFonts w:cs="Times New Roman" w:hint="default"/>
      </w:rPr>
    </w:lvl>
    <w:lvl w:ilvl="5">
      <w:start w:val="1"/>
      <w:numFmt w:val="decimal"/>
      <w:lvlText w:val="%2.%3.%4.%5.%6."/>
      <w:lvlJc w:val="left"/>
      <w:pPr>
        <w:tabs>
          <w:tab w:val="num" w:pos="2160"/>
        </w:tabs>
        <w:ind w:left="2160" w:hanging="360"/>
      </w:pPr>
      <w:rPr>
        <w:rFonts w:cs="Times New Roman" w:hint="default"/>
      </w:rPr>
    </w:lvl>
    <w:lvl w:ilvl="6">
      <w:start w:val="1"/>
      <w:numFmt w:val="decimal"/>
      <w:lvlText w:val="%2.%3.%4.%5.%6.%7."/>
      <w:lvlJc w:val="left"/>
      <w:pPr>
        <w:tabs>
          <w:tab w:val="num" w:pos="2520"/>
        </w:tabs>
        <w:ind w:left="2520" w:hanging="360"/>
      </w:pPr>
      <w:rPr>
        <w:rFonts w:cs="Times New Roman" w:hint="default"/>
      </w:rPr>
    </w:lvl>
    <w:lvl w:ilvl="7">
      <w:start w:val="1"/>
      <w:numFmt w:val="decimal"/>
      <w:lvlText w:val="%2.%3.%4.%5.%6.%7.%8."/>
      <w:lvlJc w:val="left"/>
      <w:pPr>
        <w:tabs>
          <w:tab w:val="num" w:pos="2880"/>
        </w:tabs>
        <w:ind w:left="2880" w:hanging="360"/>
      </w:pPr>
      <w:rPr>
        <w:rFonts w:cs="Times New Roman" w:hint="default"/>
      </w:rPr>
    </w:lvl>
    <w:lvl w:ilvl="8">
      <w:start w:val="1"/>
      <w:numFmt w:val="decimal"/>
      <w:lvlText w:val="%2.%3.%4.%5.%6.%7.%8.%9."/>
      <w:lvlJc w:val="left"/>
      <w:pPr>
        <w:tabs>
          <w:tab w:val="num" w:pos="3240"/>
        </w:tabs>
        <w:ind w:left="3240" w:hanging="360"/>
      </w:pPr>
      <w:rPr>
        <w:rFonts w:cs="Times New Roman" w:hint="default"/>
      </w:rPr>
    </w:lvl>
  </w:abstractNum>
  <w:abstractNum w:abstractNumId="22" w15:restartNumberingAfterBreak="0">
    <w:nsid w:val="5D100AAB"/>
    <w:multiLevelType w:val="multilevel"/>
    <w:tmpl w:val="052A7BF8"/>
    <w:lvl w:ilvl="0">
      <w:start w:val="7"/>
      <w:numFmt w:val="decimal"/>
      <w:lvlText w:val="%1"/>
      <w:lvlJc w:val="left"/>
      <w:pPr>
        <w:ind w:left="510" w:hanging="510"/>
      </w:pPr>
      <w:rPr>
        <w:rFonts w:eastAsia="Calibri"/>
      </w:rPr>
    </w:lvl>
    <w:lvl w:ilvl="1">
      <w:start w:val="3"/>
      <w:numFmt w:val="decimal"/>
      <w:lvlText w:val="%1.%2"/>
      <w:lvlJc w:val="left"/>
      <w:pPr>
        <w:ind w:left="933" w:hanging="720"/>
      </w:pPr>
      <w:rPr>
        <w:rFonts w:eastAsia="Calibri"/>
      </w:rPr>
    </w:lvl>
    <w:lvl w:ilvl="2">
      <w:start w:val="4"/>
      <w:numFmt w:val="decimal"/>
      <w:lvlText w:val="%1.%2.%3"/>
      <w:lvlJc w:val="left"/>
      <w:pPr>
        <w:ind w:left="1146" w:hanging="720"/>
      </w:pPr>
      <w:rPr>
        <w:rFonts w:eastAsia="Calibri"/>
      </w:rPr>
    </w:lvl>
    <w:lvl w:ilvl="3">
      <w:start w:val="1"/>
      <w:numFmt w:val="decimal"/>
      <w:lvlText w:val="%1.%2.%3.%4"/>
      <w:lvlJc w:val="left"/>
      <w:pPr>
        <w:ind w:left="1719" w:hanging="1080"/>
      </w:pPr>
      <w:rPr>
        <w:rFonts w:eastAsia="Calibri"/>
      </w:rPr>
    </w:lvl>
    <w:lvl w:ilvl="4">
      <w:start w:val="1"/>
      <w:numFmt w:val="decimal"/>
      <w:lvlText w:val="%1.%2.%3.%4.%5"/>
      <w:lvlJc w:val="left"/>
      <w:pPr>
        <w:ind w:left="1932" w:hanging="1080"/>
      </w:pPr>
      <w:rPr>
        <w:rFonts w:eastAsia="Calibri"/>
      </w:rPr>
    </w:lvl>
    <w:lvl w:ilvl="5">
      <w:start w:val="1"/>
      <w:numFmt w:val="decimal"/>
      <w:lvlText w:val="%1.%2.%3.%4.%5.%6"/>
      <w:lvlJc w:val="left"/>
      <w:pPr>
        <w:ind w:left="2505" w:hanging="1440"/>
      </w:pPr>
      <w:rPr>
        <w:rFonts w:eastAsia="Calibri"/>
      </w:rPr>
    </w:lvl>
    <w:lvl w:ilvl="6">
      <w:start w:val="1"/>
      <w:numFmt w:val="decimal"/>
      <w:lvlText w:val="%1.%2.%3.%4.%5.%6.%7"/>
      <w:lvlJc w:val="left"/>
      <w:pPr>
        <w:ind w:left="3078" w:hanging="1800"/>
      </w:pPr>
      <w:rPr>
        <w:rFonts w:eastAsia="Calibri"/>
      </w:rPr>
    </w:lvl>
    <w:lvl w:ilvl="7">
      <w:start w:val="1"/>
      <w:numFmt w:val="decimal"/>
      <w:lvlText w:val="%1.%2.%3.%4.%5.%6.%7.%8"/>
      <w:lvlJc w:val="left"/>
      <w:pPr>
        <w:ind w:left="3291" w:hanging="1800"/>
      </w:pPr>
      <w:rPr>
        <w:rFonts w:eastAsia="Calibri"/>
      </w:rPr>
    </w:lvl>
    <w:lvl w:ilvl="8">
      <w:start w:val="1"/>
      <w:numFmt w:val="decimal"/>
      <w:lvlText w:val="%1.%2.%3.%4.%5.%6.%7.%8.%9"/>
      <w:lvlJc w:val="left"/>
      <w:pPr>
        <w:ind w:left="3864" w:hanging="2160"/>
      </w:pPr>
      <w:rPr>
        <w:rFonts w:eastAsia="Calibri"/>
      </w:rPr>
    </w:lvl>
  </w:abstractNum>
  <w:abstractNum w:abstractNumId="23" w15:restartNumberingAfterBreak="0">
    <w:nsid w:val="68252F11"/>
    <w:multiLevelType w:val="multilevel"/>
    <w:tmpl w:val="2598B8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505B75"/>
    <w:multiLevelType w:val="multilevel"/>
    <w:tmpl w:val="7794ECFC"/>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355498F"/>
    <w:multiLevelType w:val="hybridMultilevel"/>
    <w:tmpl w:val="64BCE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5551F60"/>
    <w:multiLevelType w:val="hybridMultilevel"/>
    <w:tmpl w:val="CA6654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C342127"/>
    <w:multiLevelType w:val="multilevel"/>
    <w:tmpl w:val="C050312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5536"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DD77B65"/>
    <w:multiLevelType w:val="hybridMultilevel"/>
    <w:tmpl w:val="19B24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61850638">
    <w:abstractNumId w:val="6"/>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0458264">
    <w:abstractNumId w:val="22"/>
    <w:lvlOverride w:ilvl="0">
      <w:startOverride w:val="7"/>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3752846">
    <w:abstractNumId w:val="4"/>
  </w:num>
  <w:num w:numId="4" w16cid:durableId="1043600373">
    <w:abstractNumId w:val="15"/>
  </w:num>
  <w:num w:numId="5" w16cid:durableId="54476113">
    <w:abstractNumId w:val="13"/>
  </w:num>
  <w:num w:numId="6" w16cid:durableId="1763643600">
    <w:abstractNumId w:val="29"/>
  </w:num>
  <w:num w:numId="7" w16cid:durableId="832836282">
    <w:abstractNumId w:val="19"/>
  </w:num>
  <w:num w:numId="8" w16cid:durableId="1392269692">
    <w:abstractNumId w:val="5"/>
  </w:num>
  <w:num w:numId="9" w16cid:durableId="1437408968">
    <w:abstractNumId w:val="7"/>
  </w:num>
  <w:num w:numId="10" w16cid:durableId="1880361137">
    <w:abstractNumId w:val="16"/>
  </w:num>
  <w:num w:numId="11" w16cid:durableId="1897625243">
    <w:abstractNumId w:val="9"/>
  </w:num>
  <w:num w:numId="12" w16cid:durableId="2097895767">
    <w:abstractNumId w:val="21"/>
  </w:num>
  <w:num w:numId="13" w16cid:durableId="430665766">
    <w:abstractNumId w:val="27"/>
  </w:num>
  <w:num w:numId="14" w16cid:durableId="88892503">
    <w:abstractNumId w:val="12"/>
  </w:num>
  <w:num w:numId="15" w16cid:durableId="367225073">
    <w:abstractNumId w:val="24"/>
  </w:num>
  <w:num w:numId="16" w16cid:durableId="2120907457">
    <w:abstractNumId w:val="18"/>
  </w:num>
  <w:num w:numId="17" w16cid:durableId="232130673">
    <w:abstractNumId w:val="28"/>
  </w:num>
  <w:num w:numId="18" w16cid:durableId="1986660008">
    <w:abstractNumId w:val="14"/>
  </w:num>
  <w:num w:numId="19" w16cid:durableId="475757746">
    <w:abstractNumId w:val="25"/>
  </w:num>
  <w:num w:numId="20" w16cid:durableId="289820106">
    <w:abstractNumId w:val="0"/>
  </w:num>
  <w:num w:numId="21" w16cid:durableId="622199971">
    <w:abstractNumId w:val="1"/>
  </w:num>
  <w:num w:numId="22" w16cid:durableId="153033462">
    <w:abstractNumId w:val="17"/>
  </w:num>
  <w:num w:numId="23" w16cid:durableId="934290892">
    <w:abstractNumId w:val="10"/>
  </w:num>
  <w:num w:numId="24" w16cid:durableId="135537699">
    <w:abstractNumId w:val="2"/>
  </w:num>
  <w:num w:numId="25" w16cid:durableId="163057515">
    <w:abstractNumId w:val="11"/>
  </w:num>
  <w:num w:numId="26" w16cid:durableId="949824811">
    <w:abstractNumId w:val="3"/>
  </w:num>
  <w:num w:numId="27" w16cid:durableId="1350718652">
    <w:abstractNumId w:val="26"/>
  </w:num>
  <w:num w:numId="28" w16cid:durableId="1229802643">
    <w:abstractNumId w:val="23"/>
  </w:num>
  <w:num w:numId="29" w16cid:durableId="865094348">
    <w:abstractNumId w:val="8"/>
  </w:num>
  <w:num w:numId="30" w16cid:durableId="7878196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FE8"/>
    <w:rsid w:val="00002F4D"/>
    <w:rsid w:val="00012B23"/>
    <w:rsid w:val="000132D6"/>
    <w:rsid w:val="00015CA1"/>
    <w:rsid w:val="00015FF5"/>
    <w:rsid w:val="00016663"/>
    <w:rsid w:val="00027210"/>
    <w:rsid w:val="00037491"/>
    <w:rsid w:val="00046DEB"/>
    <w:rsid w:val="00057822"/>
    <w:rsid w:val="000679C7"/>
    <w:rsid w:val="000704EB"/>
    <w:rsid w:val="000822BB"/>
    <w:rsid w:val="00084C3B"/>
    <w:rsid w:val="0009050E"/>
    <w:rsid w:val="00090F64"/>
    <w:rsid w:val="00093C80"/>
    <w:rsid w:val="0009589A"/>
    <w:rsid w:val="000A407E"/>
    <w:rsid w:val="000B0B08"/>
    <w:rsid w:val="000B15AE"/>
    <w:rsid w:val="000B3A5D"/>
    <w:rsid w:val="000B4A44"/>
    <w:rsid w:val="000C26F8"/>
    <w:rsid w:val="000D1C76"/>
    <w:rsid w:val="000D5482"/>
    <w:rsid w:val="000D6E35"/>
    <w:rsid w:val="000E7E73"/>
    <w:rsid w:val="000F0327"/>
    <w:rsid w:val="000F309B"/>
    <w:rsid w:val="000F46E6"/>
    <w:rsid w:val="00100462"/>
    <w:rsid w:val="00101D02"/>
    <w:rsid w:val="00104C79"/>
    <w:rsid w:val="001115AB"/>
    <w:rsid w:val="0011606A"/>
    <w:rsid w:val="00117265"/>
    <w:rsid w:val="00117D3F"/>
    <w:rsid w:val="00124DF0"/>
    <w:rsid w:val="0013178F"/>
    <w:rsid w:val="001332D3"/>
    <w:rsid w:val="00140D2E"/>
    <w:rsid w:val="00147337"/>
    <w:rsid w:val="001556F9"/>
    <w:rsid w:val="00166EF0"/>
    <w:rsid w:val="0017290B"/>
    <w:rsid w:val="00176F81"/>
    <w:rsid w:val="00177C58"/>
    <w:rsid w:val="00183A63"/>
    <w:rsid w:val="00183CC9"/>
    <w:rsid w:val="00190F8F"/>
    <w:rsid w:val="00192320"/>
    <w:rsid w:val="001949BE"/>
    <w:rsid w:val="001A11B2"/>
    <w:rsid w:val="001B02CE"/>
    <w:rsid w:val="001B0346"/>
    <w:rsid w:val="001D1946"/>
    <w:rsid w:val="001D3081"/>
    <w:rsid w:val="001E72A2"/>
    <w:rsid w:val="001F4A42"/>
    <w:rsid w:val="00204D2A"/>
    <w:rsid w:val="002259EA"/>
    <w:rsid w:val="002268A4"/>
    <w:rsid w:val="002344BE"/>
    <w:rsid w:val="00237E98"/>
    <w:rsid w:val="002414DA"/>
    <w:rsid w:val="00243A18"/>
    <w:rsid w:val="002573A9"/>
    <w:rsid w:val="00261432"/>
    <w:rsid w:val="00265D03"/>
    <w:rsid w:val="002743B2"/>
    <w:rsid w:val="00274523"/>
    <w:rsid w:val="00277493"/>
    <w:rsid w:val="00285BE7"/>
    <w:rsid w:val="00290151"/>
    <w:rsid w:val="0029429A"/>
    <w:rsid w:val="002A04BA"/>
    <w:rsid w:val="002A0CB8"/>
    <w:rsid w:val="002A4B5F"/>
    <w:rsid w:val="002B2044"/>
    <w:rsid w:val="002B39BA"/>
    <w:rsid w:val="002B3B16"/>
    <w:rsid w:val="002B3B61"/>
    <w:rsid w:val="002C0F1F"/>
    <w:rsid w:val="002C55D3"/>
    <w:rsid w:val="002C5B95"/>
    <w:rsid w:val="002D08BE"/>
    <w:rsid w:val="002D6211"/>
    <w:rsid w:val="0030038E"/>
    <w:rsid w:val="00303001"/>
    <w:rsid w:val="00303DA2"/>
    <w:rsid w:val="00312AC5"/>
    <w:rsid w:val="003307BE"/>
    <w:rsid w:val="00332157"/>
    <w:rsid w:val="00334B41"/>
    <w:rsid w:val="00335AB4"/>
    <w:rsid w:val="00337115"/>
    <w:rsid w:val="0034105E"/>
    <w:rsid w:val="00345578"/>
    <w:rsid w:val="003474B1"/>
    <w:rsid w:val="00352032"/>
    <w:rsid w:val="003534AD"/>
    <w:rsid w:val="00355B9B"/>
    <w:rsid w:val="00363EBA"/>
    <w:rsid w:val="0039202B"/>
    <w:rsid w:val="00394528"/>
    <w:rsid w:val="003B23D9"/>
    <w:rsid w:val="003B4D08"/>
    <w:rsid w:val="003C0C75"/>
    <w:rsid w:val="003D0CDB"/>
    <w:rsid w:val="003D1408"/>
    <w:rsid w:val="003D4900"/>
    <w:rsid w:val="003E1FBD"/>
    <w:rsid w:val="003E48A4"/>
    <w:rsid w:val="003F1A75"/>
    <w:rsid w:val="003F2379"/>
    <w:rsid w:val="00404242"/>
    <w:rsid w:val="00405305"/>
    <w:rsid w:val="00413E19"/>
    <w:rsid w:val="004143F1"/>
    <w:rsid w:val="00421E27"/>
    <w:rsid w:val="00426F86"/>
    <w:rsid w:val="0043504E"/>
    <w:rsid w:val="00436EEC"/>
    <w:rsid w:val="004403FA"/>
    <w:rsid w:val="00446E38"/>
    <w:rsid w:val="00451563"/>
    <w:rsid w:val="00466515"/>
    <w:rsid w:val="0048158F"/>
    <w:rsid w:val="0048414C"/>
    <w:rsid w:val="004843CE"/>
    <w:rsid w:val="00486935"/>
    <w:rsid w:val="004A0630"/>
    <w:rsid w:val="004A275A"/>
    <w:rsid w:val="004B0CD7"/>
    <w:rsid w:val="004B72F4"/>
    <w:rsid w:val="004B7F14"/>
    <w:rsid w:val="004C6349"/>
    <w:rsid w:val="004C6707"/>
    <w:rsid w:val="004C6F69"/>
    <w:rsid w:val="004D234A"/>
    <w:rsid w:val="004E498A"/>
    <w:rsid w:val="005006CC"/>
    <w:rsid w:val="00506F9B"/>
    <w:rsid w:val="00515C1F"/>
    <w:rsid w:val="0052383D"/>
    <w:rsid w:val="00533F7C"/>
    <w:rsid w:val="00535325"/>
    <w:rsid w:val="00544FF8"/>
    <w:rsid w:val="00552BE2"/>
    <w:rsid w:val="00554122"/>
    <w:rsid w:val="00557E4E"/>
    <w:rsid w:val="00562A20"/>
    <w:rsid w:val="00563563"/>
    <w:rsid w:val="005668B5"/>
    <w:rsid w:val="00580288"/>
    <w:rsid w:val="0059188C"/>
    <w:rsid w:val="005955A0"/>
    <w:rsid w:val="005D6908"/>
    <w:rsid w:val="005D7258"/>
    <w:rsid w:val="005E2DAD"/>
    <w:rsid w:val="00600199"/>
    <w:rsid w:val="00613E54"/>
    <w:rsid w:val="00626E6C"/>
    <w:rsid w:val="00684D3D"/>
    <w:rsid w:val="00691178"/>
    <w:rsid w:val="006943C5"/>
    <w:rsid w:val="006A4878"/>
    <w:rsid w:val="006A644B"/>
    <w:rsid w:val="006B0688"/>
    <w:rsid w:val="006C38D3"/>
    <w:rsid w:val="006C562C"/>
    <w:rsid w:val="006F615E"/>
    <w:rsid w:val="00706370"/>
    <w:rsid w:val="00710C57"/>
    <w:rsid w:val="00710DC9"/>
    <w:rsid w:val="007238DA"/>
    <w:rsid w:val="00724A35"/>
    <w:rsid w:val="00731784"/>
    <w:rsid w:val="00734413"/>
    <w:rsid w:val="007406BF"/>
    <w:rsid w:val="00747AC4"/>
    <w:rsid w:val="00761B24"/>
    <w:rsid w:val="00764610"/>
    <w:rsid w:val="00764641"/>
    <w:rsid w:val="007657D6"/>
    <w:rsid w:val="00765CF4"/>
    <w:rsid w:val="0076738F"/>
    <w:rsid w:val="00771EDD"/>
    <w:rsid w:val="00772EE8"/>
    <w:rsid w:val="00781C2D"/>
    <w:rsid w:val="00786D4F"/>
    <w:rsid w:val="00793AAC"/>
    <w:rsid w:val="007A0ACA"/>
    <w:rsid w:val="007A1678"/>
    <w:rsid w:val="007A60DB"/>
    <w:rsid w:val="007B184B"/>
    <w:rsid w:val="007B3657"/>
    <w:rsid w:val="007B5032"/>
    <w:rsid w:val="007B7E08"/>
    <w:rsid w:val="007C076C"/>
    <w:rsid w:val="007C24A8"/>
    <w:rsid w:val="007C38AE"/>
    <w:rsid w:val="007C56B4"/>
    <w:rsid w:val="007E5058"/>
    <w:rsid w:val="007E6591"/>
    <w:rsid w:val="007F1043"/>
    <w:rsid w:val="007F1573"/>
    <w:rsid w:val="007F2655"/>
    <w:rsid w:val="007F2CC8"/>
    <w:rsid w:val="007F415C"/>
    <w:rsid w:val="008143EB"/>
    <w:rsid w:val="008145EC"/>
    <w:rsid w:val="00817752"/>
    <w:rsid w:val="00821633"/>
    <w:rsid w:val="00825523"/>
    <w:rsid w:val="00830338"/>
    <w:rsid w:val="00837FE0"/>
    <w:rsid w:val="00846EA7"/>
    <w:rsid w:val="0085595B"/>
    <w:rsid w:val="0085733A"/>
    <w:rsid w:val="00867838"/>
    <w:rsid w:val="00867D07"/>
    <w:rsid w:val="008737C3"/>
    <w:rsid w:val="008801B2"/>
    <w:rsid w:val="0089004B"/>
    <w:rsid w:val="00890A98"/>
    <w:rsid w:val="00894A4F"/>
    <w:rsid w:val="008A548F"/>
    <w:rsid w:val="008C75F5"/>
    <w:rsid w:val="008D3AFD"/>
    <w:rsid w:val="008E3ABB"/>
    <w:rsid w:val="008F11F7"/>
    <w:rsid w:val="009041B2"/>
    <w:rsid w:val="00911AEC"/>
    <w:rsid w:val="00913657"/>
    <w:rsid w:val="00917033"/>
    <w:rsid w:val="00926769"/>
    <w:rsid w:val="00930346"/>
    <w:rsid w:val="00937E5A"/>
    <w:rsid w:val="00940612"/>
    <w:rsid w:val="00942844"/>
    <w:rsid w:val="00944F4C"/>
    <w:rsid w:val="00962CCF"/>
    <w:rsid w:val="009748F3"/>
    <w:rsid w:val="00975C2A"/>
    <w:rsid w:val="00976A9C"/>
    <w:rsid w:val="00977949"/>
    <w:rsid w:val="00983733"/>
    <w:rsid w:val="009914D3"/>
    <w:rsid w:val="009B7FCC"/>
    <w:rsid w:val="009C0135"/>
    <w:rsid w:val="009D6D99"/>
    <w:rsid w:val="009D706F"/>
    <w:rsid w:val="009E1451"/>
    <w:rsid w:val="00A04C1C"/>
    <w:rsid w:val="00A063D2"/>
    <w:rsid w:val="00A14340"/>
    <w:rsid w:val="00A17A77"/>
    <w:rsid w:val="00A3512A"/>
    <w:rsid w:val="00A372C7"/>
    <w:rsid w:val="00A52587"/>
    <w:rsid w:val="00A66035"/>
    <w:rsid w:val="00A67AD7"/>
    <w:rsid w:val="00A84D4C"/>
    <w:rsid w:val="00A90926"/>
    <w:rsid w:val="00A95CBC"/>
    <w:rsid w:val="00A95FAC"/>
    <w:rsid w:val="00AA2C18"/>
    <w:rsid w:val="00AA40E5"/>
    <w:rsid w:val="00AB2A9E"/>
    <w:rsid w:val="00AB3CDC"/>
    <w:rsid w:val="00AD6A21"/>
    <w:rsid w:val="00AD7E34"/>
    <w:rsid w:val="00AE4C63"/>
    <w:rsid w:val="00AF476D"/>
    <w:rsid w:val="00B0296E"/>
    <w:rsid w:val="00B069CB"/>
    <w:rsid w:val="00B1154F"/>
    <w:rsid w:val="00B302BA"/>
    <w:rsid w:val="00B31AA6"/>
    <w:rsid w:val="00B3281C"/>
    <w:rsid w:val="00B372EA"/>
    <w:rsid w:val="00B37DFB"/>
    <w:rsid w:val="00B431D3"/>
    <w:rsid w:val="00B506F0"/>
    <w:rsid w:val="00B51FB4"/>
    <w:rsid w:val="00B56487"/>
    <w:rsid w:val="00B56B79"/>
    <w:rsid w:val="00B6248A"/>
    <w:rsid w:val="00B67E4F"/>
    <w:rsid w:val="00B70019"/>
    <w:rsid w:val="00B84493"/>
    <w:rsid w:val="00B85CC0"/>
    <w:rsid w:val="00B914A7"/>
    <w:rsid w:val="00B9397F"/>
    <w:rsid w:val="00B941B8"/>
    <w:rsid w:val="00B97922"/>
    <w:rsid w:val="00BA54A5"/>
    <w:rsid w:val="00BA5840"/>
    <w:rsid w:val="00BB3120"/>
    <w:rsid w:val="00BB42C6"/>
    <w:rsid w:val="00BB6BD9"/>
    <w:rsid w:val="00BB70BB"/>
    <w:rsid w:val="00BB7982"/>
    <w:rsid w:val="00BE0950"/>
    <w:rsid w:val="00BE3872"/>
    <w:rsid w:val="00BF0CAC"/>
    <w:rsid w:val="00C00E9D"/>
    <w:rsid w:val="00C06F1B"/>
    <w:rsid w:val="00C174BC"/>
    <w:rsid w:val="00C21BF9"/>
    <w:rsid w:val="00C2717D"/>
    <w:rsid w:val="00C32A56"/>
    <w:rsid w:val="00C33CFD"/>
    <w:rsid w:val="00C3542F"/>
    <w:rsid w:val="00C42BF9"/>
    <w:rsid w:val="00C61654"/>
    <w:rsid w:val="00C74650"/>
    <w:rsid w:val="00C7480C"/>
    <w:rsid w:val="00C80391"/>
    <w:rsid w:val="00C845FF"/>
    <w:rsid w:val="00C84831"/>
    <w:rsid w:val="00C97750"/>
    <w:rsid w:val="00CA4207"/>
    <w:rsid w:val="00CA5BD1"/>
    <w:rsid w:val="00CB3CB3"/>
    <w:rsid w:val="00CC376E"/>
    <w:rsid w:val="00CD3FC2"/>
    <w:rsid w:val="00CE0C61"/>
    <w:rsid w:val="00CF49A5"/>
    <w:rsid w:val="00CF53A7"/>
    <w:rsid w:val="00D03E7A"/>
    <w:rsid w:val="00D05D54"/>
    <w:rsid w:val="00D12C26"/>
    <w:rsid w:val="00D16B26"/>
    <w:rsid w:val="00D251F4"/>
    <w:rsid w:val="00D43833"/>
    <w:rsid w:val="00D45534"/>
    <w:rsid w:val="00D476AD"/>
    <w:rsid w:val="00D47CD1"/>
    <w:rsid w:val="00D544FC"/>
    <w:rsid w:val="00D60FF9"/>
    <w:rsid w:val="00D7043E"/>
    <w:rsid w:val="00D72558"/>
    <w:rsid w:val="00D73837"/>
    <w:rsid w:val="00D84DE4"/>
    <w:rsid w:val="00D94961"/>
    <w:rsid w:val="00DA17C3"/>
    <w:rsid w:val="00DB045C"/>
    <w:rsid w:val="00DB0476"/>
    <w:rsid w:val="00DB0AE2"/>
    <w:rsid w:val="00DB3707"/>
    <w:rsid w:val="00DB5546"/>
    <w:rsid w:val="00DC5771"/>
    <w:rsid w:val="00DC773D"/>
    <w:rsid w:val="00DC7ACD"/>
    <w:rsid w:val="00DD7DC8"/>
    <w:rsid w:val="00DE1D08"/>
    <w:rsid w:val="00DE5FE0"/>
    <w:rsid w:val="00E00EA3"/>
    <w:rsid w:val="00E035B6"/>
    <w:rsid w:val="00E05CDE"/>
    <w:rsid w:val="00E14999"/>
    <w:rsid w:val="00E24A5A"/>
    <w:rsid w:val="00E34DA5"/>
    <w:rsid w:val="00E5581F"/>
    <w:rsid w:val="00E743C0"/>
    <w:rsid w:val="00E82FE8"/>
    <w:rsid w:val="00E85D36"/>
    <w:rsid w:val="00E85DD1"/>
    <w:rsid w:val="00E918F0"/>
    <w:rsid w:val="00E937EA"/>
    <w:rsid w:val="00EA1097"/>
    <w:rsid w:val="00EB4729"/>
    <w:rsid w:val="00EB77F3"/>
    <w:rsid w:val="00EC54E5"/>
    <w:rsid w:val="00ED1D3B"/>
    <w:rsid w:val="00ED3CFE"/>
    <w:rsid w:val="00EE750B"/>
    <w:rsid w:val="00EF1BB2"/>
    <w:rsid w:val="00EF74E9"/>
    <w:rsid w:val="00EF76FB"/>
    <w:rsid w:val="00F11362"/>
    <w:rsid w:val="00F16630"/>
    <w:rsid w:val="00F22E71"/>
    <w:rsid w:val="00F426AD"/>
    <w:rsid w:val="00F52038"/>
    <w:rsid w:val="00F53548"/>
    <w:rsid w:val="00F573CB"/>
    <w:rsid w:val="00F600B0"/>
    <w:rsid w:val="00F603F0"/>
    <w:rsid w:val="00F62FE8"/>
    <w:rsid w:val="00F670A7"/>
    <w:rsid w:val="00F728AE"/>
    <w:rsid w:val="00F76FDA"/>
    <w:rsid w:val="00F772DB"/>
    <w:rsid w:val="00F80513"/>
    <w:rsid w:val="00F83D57"/>
    <w:rsid w:val="00F84796"/>
    <w:rsid w:val="00F8577A"/>
    <w:rsid w:val="00F94D94"/>
    <w:rsid w:val="00FA3C95"/>
    <w:rsid w:val="00FB6F82"/>
    <w:rsid w:val="00FD0968"/>
    <w:rsid w:val="00FD6EA5"/>
    <w:rsid w:val="00FE2616"/>
    <w:rsid w:val="00FE2D59"/>
    <w:rsid w:val="00FF1101"/>
    <w:rsid w:val="042D9A7F"/>
    <w:rsid w:val="07983AC2"/>
    <w:rsid w:val="0A05E980"/>
    <w:rsid w:val="10A8CDD7"/>
    <w:rsid w:val="23513E4F"/>
    <w:rsid w:val="374A75C6"/>
    <w:rsid w:val="3FA14D75"/>
    <w:rsid w:val="4B7EC13F"/>
    <w:rsid w:val="4C66F6FA"/>
    <w:rsid w:val="4F6ED98C"/>
    <w:rsid w:val="547BB1B1"/>
    <w:rsid w:val="55E60DDC"/>
    <w:rsid w:val="5BC09A4D"/>
    <w:rsid w:val="5EFF4CD9"/>
    <w:rsid w:val="60757B4B"/>
    <w:rsid w:val="6316118B"/>
    <w:rsid w:val="6CA7E048"/>
    <w:rsid w:val="6E319587"/>
    <w:rsid w:val="77EAFB6B"/>
    <w:rsid w:val="77F85377"/>
    <w:rsid w:val="7902B253"/>
    <w:rsid w:val="7A46ED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40257"/>
  <w15:docId w15:val="{B96CA40E-234D-410C-85C6-63A34D377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A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table" w:styleId="TableGrid">
    <w:name w:val="Table Grid"/>
    <w:aliases w:val="Smart Text Table"/>
    <w:basedOn w:val="TableNormal"/>
    <w:uiPriority w:val="39"/>
    <w:rsid w:val="002A0CB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basedOn w:val="Normal"/>
    <w:link w:val="NoSpacingChar"/>
    <w:uiPriority w:val="1"/>
    <w:qFormat/>
    <w:rsid w:val="002A0CB8"/>
    <w:pPr>
      <w:spacing w:after="0" w:line="288" w:lineRule="auto"/>
      <w:jc w:val="both"/>
    </w:pPr>
    <w:rPr>
      <w:rFonts w:ascii="Times New Roman" w:eastAsia="Calibri" w:hAnsi="Times New Roman" w:cs="Times New Roman"/>
      <w:sz w:val="24"/>
    </w:rPr>
  </w:style>
  <w:style w:type="character" w:customStyle="1" w:styleId="NoSpacingChar">
    <w:name w:val="No Spacing Char"/>
    <w:link w:val="NoSpacing"/>
    <w:uiPriority w:val="1"/>
    <w:rsid w:val="002A0CB8"/>
    <w:rPr>
      <w:rFonts w:ascii="Times New Roman" w:eastAsia="Calibri" w:hAnsi="Times New Roman" w:cs="Times New Roman"/>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lp"/>
    <w:basedOn w:val="Normal"/>
    <w:link w:val="ListParagraphChar"/>
    <w:uiPriority w:val="34"/>
    <w:qFormat/>
    <w:rsid w:val="00937E5A"/>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rsid w:val="00937E5A"/>
    <w:rPr>
      <w:rFonts w:ascii="Times New Roman" w:eastAsia="Times New Roman" w:hAnsi="Times New Roman" w:cs="Times New Roman"/>
      <w:sz w:val="24"/>
      <w:szCs w:val="20"/>
      <w:lang w:eastAsia="en-US"/>
    </w:rPr>
  </w:style>
  <w:style w:type="paragraph" w:styleId="Subtitle">
    <w:name w:val="Subtitle"/>
    <w:basedOn w:val="Normal"/>
    <w:link w:val="SubtitleChar"/>
    <w:uiPriority w:val="99"/>
    <w:qFormat/>
    <w:rsid w:val="00027210"/>
    <w:pPr>
      <w:spacing w:after="0" w:line="240" w:lineRule="auto"/>
    </w:pPr>
    <w:rPr>
      <w:rFonts w:ascii="Times New Roman" w:eastAsia="Times New Roman" w:hAnsi="Times New Roman" w:cs="Times New Roman"/>
      <w:sz w:val="24"/>
      <w:szCs w:val="24"/>
      <w:u w:val="single"/>
      <w:lang w:val="en-US" w:eastAsia="en-US"/>
    </w:rPr>
  </w:style>
  <w:style w:type="character" w:customStyle="1" w:styleId="SubtitleChar">
    <w:name w:val="Subtitle Char"/>
    <w:basedOn w:val="DefaultParagraphFont"/>
    <w:link w:val="Subtitle"/>
    <w:uiPriority w:val="99"/>
    <w:rsid w:val="00027210"/>
    <w:rPr>
      <w:rFonts w:ascii="Times New Roman" w:eastAsia="Times New Roman" w:hAnsi="Times New Roman" w:cs="Times New Roman"/>
      <w:sz w:val="24"/>
      <w:szCs w:val="24"/>
      <w:u w:val="single"/>
      <w:lang w:val="en-US" w:eastAsia="en-US"/>
    </w:rPr>
  </w:style>
  <w:style w:type="paragraph" w:customStyle="1" w:styleId="Standard1">
    <w:name w:val="Standard1"/>
    <w:rsid w:val="0002721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27210"/>
    <w:pPr>
      <w:suppressAutoHyphens/>
      <w:spacing w:after="40" w:line="240" w:lineRule="auto"/>
      <w:jc w:val="both"/>
    </w:pPr>
    <w:rPr>
      <w:rFonts w:ascii="Times New Roman" w:eastAsia="Arial Unicode MS" w:hAnsi="Times New Roman" w:cs="Arial Unicode MS"/>
      <w:color w:val="000000"/>
      <w:lang w:val="en-US" w:eastAsia="en-US"/>
    </w:rPr>
  </w:style>
  <w:style w:type="character" w:styleId="CommentReference">
    <w:name w:val="annotation reference"/>
    <w:basedOn w:val="DefaultParagraphFont"/>
    <w:uiPriority w:val="99"/>
    <w:semiHidden/>
    <w:unhideWhenUsed/>
    <w:rsid w:val="00DC773D"/>
    <w:rPr>
      <w:sz w:val="16"/>
      <w:szCs w:val="16"/>
    </w:rPr>
  </w:style>
  <w:style w:type="paragraph" w:styleId="CommentText">
    <w:name w:val="annotation text"/>
    <w:basedOn w:val="Normal"/>
    <w:link w:val="CommentTextChar"/>
    <w:uiPriority w:val="99"/>
    <w:unhideWhenUsed/>
    <w:rsid w:val="00DC773D"/>
    <w:pPr>
      <w:spacing w:line="240" w:lineRule="auto"/>
    </w:pPr>
    <w:rPr>
      <w:sz w:val="20"/>
      <w:szCs w:val="20"/>
    </w:rPr>
  </w:style>
  <w:style w:type="character" w:customStyle="1" w:styleId="CommentTextChar">
    <w:name w:val="Comment Text Char"/>
    <w:basedOn w:val="DefaultParagraphFont"/>
    <w:link w:val="CommentText"/>
    <w:uiPriority w:val="99"/>
    <w:rsid w:val="00DC773D"/>
    <w:rPr>
      <w:sz w:val="20"/>
      <w:szCs w:val="20"/>
    </w:rPr>
  </w:style>
  <w:style w:type="paragraph" w:styleId="CommentSubject">
    <w:name w:val="annotation subject"/>
    <w:basedOn w:val="CommentText"/>
    <w:next w:val="CommentText"/>
    <w:link w:val="CommentSubjectChar"/>
    <w:uiPriority w:val="99"/>
    <w:semiHidden/>
    <w:unhideWhenUsed/>
    <w:rsid w:val="00DC773D"/>
    <w:rPr>
      <w:b/>
      <w:bCs/>
    </w:rPr>
  </w:style>
  <w:style w:type="character" w:customStyle="1" w:styleId="CommentSubjectChar">
    <w:name w:val="Comment Subject Char"/>
    <w:basedOn w:val="CommentTextChar"/>
    <w:link w:val="CommentSubject"/>
    <w:uiPriority w:val="99"/>
    <w:semiHidden/>
    <w:rsid w:val="00DC773D"/>
    <w:rPr>
      <w:b/>
      <w:bCs/>
      <w:sz w:val="20"/>
      <w:szCs w:val="20"/>
    </w:rPr>
  </w:style>
  <w:style w:type="paragraph" w:styleId="BalloonText">
    <w:name w:val="Balloon Text"/>
    <w:basedOn w:val="Normal"/>
    <w:link w:val="BalloonTextChar"/>
    <w:uiPriority w:val="99"/>
    <w:semiHidden/>
    <w:unhideWhenUsed/>
    <w:rsid w:val="00DC77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73D"/>
    <w:rPr>
      <w:rFonts w:ascii="Segoe UI" w:hAnsi="Segoe UI" w:cs="Segoe UI"/>
      <w:sz w:val="18"/>
      <w:szCs w:val="18"/>
    </w:rPr>
  </w:style>
  <w:style w:type="paragraph" w:styleId="Revision">
    <w:name w:val="Revision"/>
    <w:hidden/>
    <w:uiPriority w:val="99"/>
    <w:semiHidden/>
    <w:rsid w:val="00825523"/>
    <w:pPr>
      <w:spacing w:after="0" w:line="240" w:lineRule="auto"/>
    </w:pPr>
  </w:style>
  <w:style w:type="table" w:styleId="GridTable2-Accent1">
    <w:name w:val="Grid Table 2 Accent 1"/>
    <w:basedOn w:val="TableNormal"/>
    <w:uiPriority w:val="47"/>
    <w:rsid w:val="00290151"/>
    <w:pPr>
      <w:spacing w:after="0" w:line="240" w:lineRule="auto"/>
    </w:pPr>
    <w:rPr>
      <w:rFonts w:eastAsiaTheme="minorHAnsi"/>
      <w:lang w:val="en-US" w:eastAsia="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FootnoteText">
    <w:name w:val="footnote text"/>
    <w:basedOn w:val="Normal"/>
    <w:link w:val="FootnoteTextChar"/>
    <w:unhideWhenUsed/>
    <w:rsid w:val="007F415C"/>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rsid w:val="007F415C"/>
    <w:rPr>
      <w:rFonts w:eastAsiaTheme="minorHAnsi"/>
      <w:sz w:val="20"/>
      <w:szCs w:val="20"/>
      <w:lang w:eastAsia="en-US"/>
    </w:rPr>
  </w:style>
  <w:style w:type="character" w:styleId="FootnoteReference">
    <w:name w:val="footnote reference"/>
    <w:basedOn w:val="DefaultParagraphFont"/>
    <w:unhideWhenUsed/>
    <w:rsid w:val="007F415C"/>
    <w:rPr>
      <w:vertAlign w:val="superscript"/>
    </w:rPr>
  </w:style>
  <w:style w:type="paragraph" w:styleId="Header">
    <w:name w:val="header"/>
    <w:basedOn w:val="Normal"/>
    <w:link w:val="HeaderChar"/>
    <w:uiPriority w:val="99"/>
    <w:unhideWhenUsed/>
    <w:rsid w:val="001556F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6F9"/>
  </w:style>
  <w:style w:type="paragraph" w:styleId="Footer">
    <w:name w:val="footer"/>
    <w:basedOn w:val="Normal"/>
    <w:link w:val="FooterChar"/>
    <w:uiPriority w:val="99"/>
    <w:unhideWhenUsed/>
    <w:rsid w:val="001556F9"/>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56F9"/>
  </w:style>
  <w:style w:type="character" w:styleId="UnresolvedMention">
    <w:name w:val="Unresolved Mention"/>
    <w:basedOn w:val="DefaultParagraphFont"/>
    <w:uiPriority w:val="99"/>
    <w:semiHidden/>
    <w:unhideWhenUsed/>
    <w:rsid w:val="00190F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14" ma:contentTypeDescription="Create a new document." ma:contentTypeScope="" ma:versionID="eb3861a099b80580ec606db908307d06">
  <xsd:schema xmlns:xsd="http://www.w3.org/2001/XMLSchema" xmlns:xs="http://www.w3.org/2001/XMLSchema" xmlns:p="http://schemas.microsoft.com/office/2006/metadata/properties" xmlns:ns2="2237381f-4077-4a49-94a4-1284d7b12bfd" targetNamespace="http://schemas.microsoft.com/office/2006/metadata/properties" ma:root="true" ma:fieldsID="f1d46f8edd9a39c2af0818d5e95423b3"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Skyrius" minOccurs="0"/>
                <xsd:element ref="ns2:Pirkimokuratorius" minOccurs="0"/>
                <xsd:element ref="ns2:IssueKey"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kyrius" ma:index="18" nillable="true" ma:displayName="Skyrius" ma:format="Dropdown" ma:internalName="Skyrius">
      <xsd:simpleType>
        <xsd:restriction base="dms:Choice">
          <xsd:enumeration value="KSS"/>
          <xsd:enumeration value="ITID"/>
          <xsd:enumeration value="ITVS"/>
          <xsd:enumeration value="KITI"/>
        </xsd:restriction>
      </xsd:simpleType>
    </xsd:element>
    <xsd:element name="Pirkimokuratorius" ma:index="19" nillable="true" ma:displayName="Pirkimo kuratorius" ma:format="Dropdown" ma:list="UserInfo" ma:SharePointGroup="0" ma:internalName="Pirkimokuratoriu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Key" ma:index="20" nillable="true" ma:displayName="IssueKey" ma:format="Dropdown" ma:internalName="IssueKey">
      <xsd:simpleType>
        <xsd:restriction base="dms:Text">
          <xsd:maxLength value="255"/>
        </xsd:restriction>
      </xsd:simpleType>
    </xsd:element>
    <xsd:element name="Statusas" ma:index="21" nillable="true" ma:displayName="Statusas" ma:format="Dropdown" ma:internalName="Status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rkimokuratorius xmlns="2237381f-4077-4a49-94a4-1284d7b12bfd">
      <UserInfo>
        <DisplayName/>
        <AccountId xsi:nil="true"/>
        <AccountType/>
      </UserInfo>
    </Pirkimokuratorius>
    <lcf76f155ced4ddcb4097134ff3c332f xmlns="2237381f-4077-4a49-94a4-1284d7b12bfd">
      <Terms xmlns="http://schemas.microsoft.com/office/infopath/2007/PartnerControls"/>
    </lcf76f155ced4ddcb4097134ff3c332f>
    <Skyrius xmlns="2237381f-4077-4a49-94a4-1284d7b12bfd" xsi:nil="true"/>
    <IssueKey xmlns="2237381f-4077-4a49-94a4-1284d7b12bfd" xsi:nil="true"/>
    <Statusas xmlns="2237381f-4077-4a49-94a4-1284d7b12b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184C5-83E9-404C-A089-E3EDCD097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5A8A7-C591-4D8D-9B5E-43345E9F9070}">
  <ds:schemaRefs>
    <ds:schemaRef ds:uri="http://schemas.microsoft.com/office/2006/metadata/properties"/>
    <ds:schemaRef ds:uri="http://schemas.microsoft.com/office/infopath/2007/PartnerControls"/>
    <ds:schemaRef ds:uri="2237381f-4077-4a49-94a4-1284d7b12bfd"/>
  </ds:schemaRefs>
</ds:datastoreItem>
</file>

<file path=customXml/itemProps3.xml><?xml version="1.0" encoding="utf-8"?>
<ds:datastoreItem xmlns:ds="http://schemas.openxmlformats.org/officeDocument/2006/customXml" ds:itemID="{B6F73B9B-E38E-4BD7-90B9-74BD6C576945}">
  <ds:schemaRefs>
    <ds:schemaRef ds:uri="http://schemas.microsoft.com/sharepoint/v3/contenttype/forms"/>
  </ds:schemaRefs>
</ds:datastoreItem>
</file>

<file path=customXml/itemProps4.xml><?xml version="1.0" encoding="utf-8"?>
<ds:datastoreItem xmlns:ds="http://schemas.openxmlformats.org/officeDocument/2006/customXml" ds:itemID="{6A184C63-82A8-4DB4-B284-27AD8315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1308</Words>
  <Characters>9736</Characters>
  <Application>Microsoft Office Word</Application>
  <DocSecurity>0</DocSecurity>
  <Lines>249</Lines>
  <Paragraphs>145</Paragraphs>
  <ScaleCrop>false</ScaleCrop>
  <Company>VĮ Registrų centras</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cp:lastModifiedBy>Paulius Mačiulis</cp:lastModifiedBy>
  <cp:revision>83</cp:revision>
  <dcterms:created xsi:type="dcterms:W3CDTF">2026-01-25T17:54:00Z</dcterms:created>
  <dcterms:modified xsi:type="dcterms:W3CDTF">2026-02-03T19:12:00Z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2024-07-23T08:38:17Z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973c5835-4fe4-42e4-9bba-3af91379aa53</vt:lpwstr>
  </property>
  <property fmtid="{D5CDD505-2E9C-101B-9397-08002B2CF9AE}" pid="8" name="MSIP_Label_179ca552-b207-4d72-8d58-818aee87ca18_ContentBits">
    <vt:lpwstr>0</vt:lpwstr>
  </property>
  <property fmtid="{D5CDD505-2E9C-101B-9397-08002B2CF9AE}" pid="9" name="ContentTypeId">
    <vt:lpwstr>0x010100C76E40546631384EBD3EC9C6F11F7DB6</vt:lpwstr>
  </property>
  <property fmtid="{D5CDD505-2E9C-101B-9397-08002B2CF9AE}" pid="10" name="MediaServiceImageTags">
    <vt:lpwstr/>
  </property>
  <property fmtid="{D5CDD505-2E9C-101B-9397-08002B2CF9AE}" pid="11" name="docLang">
    <vt:lpwstr>lt</vt:lpwstr>
  </property>
</Properties>
</file>